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5F" w:rsidRDefault="0080115F" w:rsidP="00304689">
      <w:pPr>
        <w:shd w:val="clear" w:color="auto" w:fill="FFFFFF"/>
        <w:jc w:val="center"/>
        <w:outlineLvl w:val="0"/>
        <w:rPr>
          <w:rFonts w:ascii="Times New Roman" w:eastAsia="Times New Roman" w:hAnsi="Times New Roman" w:cs="Times New Roman"/>
          <w:b/>
          <w:bCs/>
          <w:caps/>
          <w:color w:val="484848"/>
          <w:spacing w:val="15"/>
          <w:kern w:val="36"/>
          <w:sz w:val="24"/>
          <w:szCs w:val="24"/>
          <w:lang w:val="sr-Cyrl-RS" w:eastAsia="sr-Latn-RS"/>
        </w:rPr>
      </w:pPr>
    </w:p>
    <w:p w:rsidR="00C85A8D" w:rsidRPr="00FE3BC3" w:rsidRDefault="00C85A8D" w:rsidP="00304689">
      <w:pPr>
        <w:shd w:val="clear" w:color="auto" w:fill="FFFFFF"/>
        <w:jc w:val="center"/>
        <w:outlineLvl w:val="0"/>
        <w:rPr>
          <w:rFonts w:ascii="Times New Roman" w:eastAsia="Times New Roman" w:hAnsi="Times New Roman" w:cs="Times New Roman"/>
          <w:b/>
          <w:bCs/>
          <w:caps/>
          <w:color w:val="484848"/>
          <w:spacing w:val="15"/>
          <w:kern w:val="36"/>
          <w:sz w:val="24"/>
          <w:szCs w:val="24"/>
          <w:lang w:val="sr-Cyrl-RS" w:eastAsia="sr-Latn-RS"/>
        </w:rPr>
      </w:pPr>
    </w:p>
    <w:p w:rsidR="00127CE6" w:rsidRPr="00FE3BC3" w:rsidRDefault="00127CE6" w:rsidP="00304689">
      <w:pPr>
        <w:shd w:val="clear" w:color="auto" w:fill="FFFFFF"/>
        <w:spacing w:after="30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 xml:space="preserve">На </w:t>
      </w:r>
      <w:r w:rsidR="00C87C47">
        <w:rPr>
          <w:rFonts w:ascii="Times New Roman" w:eastAsia="Times New Roman" w:hAnsi="Times New Roman" w:cs="Times New Roman"/>
          <w:color w:val="484848"/>
          <w:sz w:val="24"/>
          <w:szCs w:val="24"/>
          <w:lang w:eastAsia="sr-Latn-RS"/>
        </w:rPr>
        <w:t>основу члана 11</w:t>
      </w:r>
      <w:r w:rsidR="002A315C">
        <w:rPr>
          <w:rFonts w:ascii="Times New Roman" w:eastAsia="Times New Roman" w:hAnsi="Times New Roman" w:cs="Times New Roman"/>
          <w:color w:val="484848"/>
          <w:sz w:val="24"/>
          <w:szCs w:val="24"/>
          <w:lang w:eastAsia="sr-Latn-RS"/>
        </w:rPr>
        <w:t>9</w:t>
      </w:r>
      <w:r w:rsidR="00C87C47">
        <w:rPr>
          <w:rFonts w:ascii="Times New Roman" w:eastAsia="Times New Roman" w:hAnsi="Times New Roman" w:cs="Times New Roman"/>
          <w:color w:val="484848"/>
          <w:sz w:val="24"/>
          <w:szCs w:val="24"/>
          <w:lang w:val="sr-Cyrl-RS" w:eastAsia="sr-Latn-RS"/>
        </w:rPr>
        <w:t>.</w:t>
      </w:r>
      <w:r w:rsidR="00C87C47">
        <w:rPr>
          <w:rFonts w:ascii="Times New Roman" w:eastAsia="Times New Roman" w:hAnsi="Times New Roman" w:cs="Times New Roman"/>
          <w:color w:val="484848"/>
          <w:sz w:val="24"/>
          <w:szCs w:val="24"/>
          <w:lang w:eastAsia="sr-Latn-RS"/>
        </w:rPr>
        <w:t xml:space="preserve"> став 1</w:t>
      </w:r>
      <w:r w:rsidR="00C87C47">
        <w:rPr>
          <w:rFonts w:ascii="Times New Roman" w:eastAsia="Times New Roman" w:hAnsi="Times New Roman" w:cs="Times New Roman"/>
          <w:color w:val="484848"/>
          <w:sz w:val="24"/>
          <w:szCs w:val="24"/>
          <w:lang w:val="sr-Cyrl-RS" w:eastAsia="sr-Latn-RS"/>
        </w:rPr>
        <w:t>.</w:t>
      </w:r>
      <w:r w:rsidR="00C87C47">
        <w:rPr>
          <w:rFonts w:ascii="Times New Roman" w:eastAsia="Times New Roman" w:hAnsi="Times New Roman" w:cs="Times New Roman"/>
          <w:color w:val="484848"/>
          <w:sz w:val="24"/>
          <w:szCs w:val="24"/>
          <w:lang w:eastAsia="sr-Latn-RS"/>
        </w:rPr>
        <w:t xml:space="preserve"> тачка 1</w:t>
      </w:r>
      <w:r w:rsidR="00C87C47">
        <w:rPr>
          <w:rFonts w:ascii="Times New Roman" w:eastAsia="Times New Roman" w:hAnsi="Times New Roman" w:cs="Times New Roman"/>
          <w:color w:val="484848"/>
          <w:sz w:val="24"/>
          <w:szCs w:val="24"/>
          <w:lang w:val="sr-Cyrl-RS" w:eastAsia="sr-Latn-RS"/>
        </w:rPr>
        <w:t xml:space="preserve">. </w:t>
      </w:r>
      <w:r w:rsidRPr="00FE3BC3">
        <w:rPr>
          <w:rFonts w:ascii="Times New Roman" w:eastAsia="Times New Roman" w:hAnsi="Times New Roman" w:cs="Times New Roman"/>
          <w:color w:val="484848"/>
          <w:sz w:val="24"/>
          <w:szCs w:val="24"/>
          <w:lang w:eastAsia="sr-Latn-RS"/>
        </w:rPr>
        <w:t>Закона о основама система образовања и васпитања („Службени гласник РС”, бр. 88/2017 и 27/2018 – др. з</w:t>
      </w:r>
      <w:r w:rsidR="00692ED6" w:rsidRPr="00FE3BC3">
        <w:rPr>
          <w:rFonts w:ascii="Times New Roman" w:eastAsia="Times New Roman" w:hAnsi="Times New Roman" w:cs="Times New Roman"/>
          <w:color w:val="484848"/>
          <w:sz w:val="24"/>
          <w:szCs w:val="24"/>
          <w:lang w:eastAsia="sr-Latn-RS"/>
        </w:rPr>
        <w:t xml:space="preserve">акони </w:t>
      </w:r>
      <w:r w:rsidR="00692ED6" w:rsidRPr="00FE3BC3">
        <w:rPr>
          <w:rFonts w:ascii="Times New Roman" w:eastAsia="Times New Roman" w:hAnsi="Times New Roman" w:cs="Times New Roman"/>
          <w:color w:val="484848"/>
          <w:sz w:val="24"/>
          <w:szCs w:val="24"/>
          <w:lang w:val="sr-Cyrl-RS" w:eastAsia="sr-Latn-RS"/>
        </w:rPr>
        <w:t>,</w:t>
      </w:r>
      <w:r w:rsidR="00692ED6" w:rsidRPr="00FE3BC3">
        <w:rPr>
          <w:rFonts w:ascii="Times New Roman" w:eastAsia="Times New Roman" w:hAnsi="Times New Roman" w:cs="Times New Roman"/>
          <w:color w:val="484848"/>
          <w:sz w:val="24"/>
          <w:szCs w:val="24"/>
          <w:lang w:eastAsia="sr-Latn-RS"/>
        </w:rPr>
        <w:t>10/2019</w:t>
      </w:r>
      <w:r w:rsidR="006B7705" w:rsidRPr="00FE3BC3">
        <w:rPr>
          <w:rFonts w:ascii="Times New Roman" w:eastAsia="Times New Roman" w:hAnsi="Times New Roman" w:cs="Times New Roman"/>
          <w:color w:val="484848"/>
          <w:sz w:val="24"/>
          <w:szCs w:val="24"/>
          <w:lang w:eastAsia="sr-Latn-RS"/>
        </w:rPr>
        <w:t xml:space="preserve">,6/2020 </w:t>
      </w:r>
      <w:r w:rsidR="00692ED6" w:rsidRPr="00FE3BC3">
        <w:rPr>
          <w:rFonts w:ascii="Times New Roman" w:eastAsia="Times New Roman" w:hAnsi="Times New Roman" w:cs="Times New Roman"/>
          <w:color w:val="484848"/>
          <w:sz w:val="24"/>
          <w:szCs w:val="24"/>
          <w:lang w:val="sr-Cyrl-RS" w:eastAsia="sr-Latn-RS"/>
        </w:rPr>
        <w:t>и 129/21</w:t>
      </w:r>
      <w:r w:rsidR="00692ED6" w:rsidRPr="00FE3BC3">
        <w:rPr>
          <w:rFonts w:ascii="Times New Roman" w:eastAsia="Times New Roman" w:hAnsi="Times New Roman" w:cs="Times New Roman"/>
          <w:color w:val="484848"/>
          <w:sz w:val="24"/>
          <w:szCs w:val="24"/>
          <w:lang w:eastAsia="sr-Latn-RS"/>
        </w:rPr>
        <w:t xml:space="preserve"> и </w:t>
      </w:r>
      <w:r w:rsidR="003C146E">
        <w:rPr>
          <w:rFonts w:ascii="Times New Roman" w:eastAsia="Times New Roman" w:hAnsi="Times New Roman" w:cs="Times New Roman"/>
          <w:color w:val="484848"/>
          <w:sz w:val="24"/>
          <w:szCs w:val="24"/>
          <w:lang w:val="sr-Cyrl-RS" w:eastAsia="sr-Latn-RS"/>
        </w:rPr>
        <w:t>члана 50.став1.тачка 1.</w:t>
      </w:r>
      <w:r w:rsidR="00692ED6" w:rsidRPr="00FE3BC3">
        <w:rPr>
          <w:rFonts w:ascii="Times New Roman" w:eastAsia="Times New Roman" w:hAnsi="Times New Roman" w:cs="Times New Roman"/>
          <w:color w:val="484848"/>
          <w:sz w:val="24"/>
          <w:szCs w:val="24"/>
          <w:lang w:eastAsia="sr-Latn-RS"/>
        </w:rPr>
        <w:t>Статута ОШ „</w:t>
      </w:r>
      <w:r w:rsidR="00692ED6" w:rsidRPr="00FE3BC3">
        <w:rPr>
          <w:rFonts w:ascii="Times New Roman" w:eastAsia="Times New Roman" w:hAnsi="Times New Roman" w:cs="Times New Roman"/>
          <w:color w:val="484848"/>
          <w:sz w:val="24"/>
          <w:szCs w:val="24"/>
          <w:lang w:val="sr-Cyrl-RS" w:eastAsia="sr-Latn-RS"/>
        </w:rPr>
        <w:t>Милинко Кушић</w:t>
      </w:r>
      <w:r w:rsidRPr="00FE3BC3">
        <w:rPr>
          <w:rFonts w:ascii="Times New Roman" w:eastAsia="Times New Roman" w:hAnsi="Times New Roman" w:cs="Times New Roman"/>
          <w:color w:val="484848"/>
          <w:sz w:val="24"/>
          <w:szCs w:val="24"/>
          <w:lang w:eastAsia="sr-Latn-RS"/>
        </w:rPr>
        <w:t>”, Школски одбор ОШ „</w:t>
      </w:r>
      <w:r w:rsidR="00692ED6" w:rsidRPr="00FE3BC3">
        <w:rPr>
          <w:rFonts w:ascii="Times New Roman" w:eastAsia="Times New Roman" w:hAnsi="Times New Roman" w:cs="Times New Roman"/>
          <w:color w:val="484848"/>
          <w:sz w:val="24"/>
          <w:szCs w:val="24"/>
          <w:lang w:val="sr-Cyrl-RS" w:eastAsia="sr-Latn-RS"/>
        </w:rPr>
        <w:t>Милинко Кушић</w:t>
      </w:r>
      <w:r w:rsidRPr="00FE3BC3">
        <w:rPr>
          <w:rFonts w:ascii="Times New Roman" w:eastAsia="Times New Roman" w:hAnsi="Times New Roman" w:cs="Times New Roman"/>
          <w:color w:val="484848"/>
          <w:sz w:val="24"/>
          <w:szCs w:val="24"/>
          <w:lang w:eastAsia="sr-Latn-RS"/>
        </w:rPr>
        <w:t xml:space="preserve">” (у даљем тексту: Школа), донео је дана </w:t>
      </w:r>
      <w:r w:rsidR="00C85A8D">
        <w:rPr>
          <w:rFonts w:ascii="Times New Roman" w:eastAsia="Times New Roman" w:hAnsi="Times New Roman" w:cs="Times New Roman"/>
          <w:color w:val="484848"/>
          <w:sz w:val="24"/>
          <w:szCs w:val="24"/>
          <w:lang w:val="sr-Cyrl-RS" w:eastAsia="sr-Latn-RS"/>
        </w:rPr>
        <w:t>26.04.2023</w:t>
      </w:r>
      <w:r w:rsidRPr="00FE3BC3">
        <w:rPr>
          <w:rFonts w:ascii="Times New Roman" w:eastAsia="Times New Roman" w:hAnsi="Times New Roman" w:cs="Times New Roman"/>
          <w:color w:val="484848"/>
          <w:sz w:val="24"/>
          <w:szCs w:val="24"/>
          <w:lang w:eastAsia="sr-Latn-RS"/>
        </w:rPr>
        <w:t>. године</w:t>
      </w:r>
    </w:p>
    <w:p w:rsidR="00127CE6" w:rsidRPr="00FE3BC3"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ПРАВИЛНИК О ПОХВАЉИВАЊУ И НАГРАЂИВАЊУ УЧЕНИКА ОШ „</w:t>
      </w:r>
      <w:r w:rsidR="00692ED6" w:rsidRPr="00FE3BC3">
        <w:rPr>
          <w:rFonts w:ascii="Times New Roman" w:eastAsia="Times New Roman" w:hAnsi="Times New Roman" w:cs="Times New Roman"/>
          <w:b/>
          <w:bCs/>
          <w:color w:val="484848"/>
          <w:sz w:val="24"/>
          <w:szCs w:val="24"/>
          <w:lang w:val="sr-Cyrl-RS" w:eastAsia="sr-Latn-RS"/>
        </w:rPr>
        <w:t>МИЛИНКО КУШИЋ</w:t>
      </w:r>
      <w:r w:rsidRPr="00FE3BC3">
        <w:rPr>
          <w:rFonts w:ascii="Times New Roman" w:eastAsia="Times New Roman" w:hAnsi="Times New Roman" w:cs="Times New Roman"/>
          <w:b/>
          <w:bCs/>
          <w:color w:val="484848"/>
          <w:sz w:val="24"/>
          <w:szCs w:val="24"/>
          <w:lang w:eastAsia="sr-Latn-RS"/>
        </w:rPr>
        <w:t>”</w:t>
      </w:r>
    </w:p>
    <w:p w:rsidR="00692ED6" w:rsidRPr="00FE3BC3" w:rsidRDefault="00692ED6"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FE3BC3"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ОПШТЕ ОДРЕДБЕ</w:t>
      </w:r>
    </w:p>
    <w:p w:rsidR="003E44C5" w:rsidRPr="00FE3BC3" w:rsidRDefault="003E44C5"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1</w:t>
      </w:r>
      <w:r w:rsidR="003E44C5" w:rsidRPr="00FE3BC3">
        <w:rPr>
          <w:rFonts w:ascii="Times New Roman" w:eastAsia="Times New Roman" w:hAnsi="Times New Roman" w:cs="Times New Roman"/>
          <w:b/>
          <w:bCs/>
          <w:color w:val="484848"/>
          <w:sz w:val="24"/>
          <w:szCs w:val="24"/>
          <w:lang w:val="sr-Cyrl-RS" w:eastAsia="sr-Latn-RS"/>
        </w:rPr>
        <w:t>.</w:t>
      </w:r>
    </w:p>
    <w:p w:rsidR="00370F01" w:rsidRPr="00FE3BC3" w:rsidRDefault="00370F01" w:rsidP="00304689">
      <w:pPr>
        <w:shd w:val="clear" w:color="auto" w:fill="FFFFFF"/>
        <w:jc w:val="center"/>
        <w:rPr>
          <w:rFonts w:ascii="Times New Roman" w:eastAsia="Times New Roman" w:hAnsi="Times New Roman" w:cs="Times New Roman"/>
          <w:color w:val="484848"/>
          <w:sz w:val="24"/>
          <w:szCs w:val="24"/>
          <w:lang w:val="sr-Cyrl-RS" w:eastAsia="sr-Latn-RS"/>
        </w:rPr>
      </w:pPr>
    </w:p>
    <w:p w:rsidR="00EA1CD7" w:rsidRPr="00FE3BC3" w:rsidRDefault="00127CE6" w:rsidP="00304689">
      <w:pPr>
        <w:pStyle w:val="NoSpacing"/>
        <w:rPr>
          <w:rFonts w:ascii="Times New Roman" w:hAnsi="Times New Roman" w:cs="Times New Roman"/>
          <w:sz w:val="24"/>
          <w:szCs w:val="24"/>
          <w:lang w:val="sr-Cyrl-RS" w:eastAsia="sr-Latn-RS"/>
        </w:rPr>
      </w:pPr>
      <w:r w:rsidRPr="00FE3BC3">
        <w:rPr>
          <w:rFonts w:ascii="Times New Roman" w:hAnsi="Times New Roman" w:cs="Times New Roman"/>
          <w:sz w:val="24"/>
          <w:szCs w:val="24"/>
          <w:lang w:eastAsia="sr-Latn-RS"/>
        </w:rPr>
        <w:t xml:space="preserve">Правилником о похваљивању и награђивању ученика (даље: Правилник) у Школи </w:t>
      </w:r>
      <w:r w:rsidR="00EA1CD7" w:rsidRPr="00FE3BC3">
        <w:rPr>
          <w:rFonts w:ascii="Times New Roman" w:hAnsi="Times New Roman" w:cs="Times New Roman"/>
          <w:sz w:val="24"/>
          <w:szCs w:val="24"/>
          <w:lang w:val="sr-Cyrl-RS" w:eastAsia="sr-Latn-RS"/>
        </w:rPr>
        <w:t>регулишу се питања која се односе на:</w:t>
      </w:r>
    </w:p>
    <w:p w:rsidR="00EA1CD7" w:rsidRPr="00FE3BC3" w:rsidRDefault="00EA1CD7" w:rsidP="00304689">
      <w:pPr>
        <w:pStyle w:val="NoSpacing"/>
        <w:numPr>
          <w:ilvl w:val="0"/>
          <w:numId w:val="13"/>
        </w:numPr>
        <w:ind w:left="0" w:firstLine="0"/>
        <w:rPr>
          <w:rFonts w:ascii="Times New Roman" w:hAnsi="Times New Roman" w:cs="Times New Roman"/>
          <w:sz w:val="24"/>
          <w:szCs w:val="24"/>
          <w:lang w:val="sr-Cyrl-RS" w:eastAsia="sr-Latn-RS"/>
        </w:rPr>
      </w:pPr>
      <w:r w:rsidRPr="00FE3BC3">
        <w:rPr>
          <w:rFonts w:ascii="Times New Roman" w:hAnsi="Times New Roman" w:cs="Times New Roman"/>
          <w:sz w:val="24"/>
          <w:szCs w:val="24"/>
          <w:lang w:val="sr-Cyrl-RS" w:eastAsia="sr-Latn-RS"/>
        </w:rPr>
        <w:t>Врсте похвала и награда</w:t>
      </w:r>
    </w:p>
    <w:p w:rsidR="00EA1CD7" w:rsidRPr="00FE3BC3" w:rsidRDefault="00EA1CD7" w:rsidP="00304689">
      <w:pPr>
        <w:pStyle w:val="NoSpacing"/>
        <w:numPr>
          <w:ilvl w:val="0"/>
          <w:numId w:val="13"/>
        </w:numPr>
        <w:ind w:left="0" w:firstLine="0"/>
        <w:rPr>
          <w:rFonts w:ascii="Times New Roman" w:hAnsi="Times New Roman" w:cs="Times New Roman"/>
          <w:sz w:val="24"/>
          <w:szCs w:val="24"/>
          <w:lang w:val="sr-Cyrl-RS" w:eastAsia="sr-Latn-RS"/>
        </w:rPr>
      </w:pPr>
      <w:r w:rsidRPr="00FE3BC3">
        <w:rPr>
          <w:rFonts w:ascii="Times New Roman" w:hAnsi="Times New Roman" w:cs="Times New Roman"/>
          <w:sz w:val="24"/>
          <w:szCs w:val="24"/>
          <w:lang w:val="sr-Cyrl-RS" w:eastAsia="sr-Latn-RS"/>
        </w:rPr>
        <w:t>Врсте диплома за изузетан успех</w:t>
      </w:r>
    </w:p>
    <w:p w:rsidR="00EA1CD7" w:rsidRPr="00C87C47" w:rsidRDefault="00EA1CD7" w:rsidP="00304689">
      <w:pPr>
        <w:pStyle w:val="NoSpacing"/>
        <w:numPr>
          <w:ilvl w:val="0"/>
          <w:numId w:val="13"/>
        </w:numPr>
        <w:ind w:left="0" w:firstLine="0"/>
        <w:rPr>
          <w:rFonts w:ascii="Times New Roman" w:hAnsi="Times New Roman" w:cs="Times New Roman"/>
          <w:sz w:val="24"/>
          <w:szCs w:val="24"/>
          <w:lang w:val="sr-Cyrl-RS" w:eastAsia="sr-Latn-RS"/>
        </w:rPr>
      </w:pPr>
      <w:r w:rsidRPr="00C87C47">
        <w:rPr>
          <w:rFonts w:ascii="Times New Roman" w:hAnsi="Times New Roman" w:cs="Times New Roman"/>
          <w:sz w:val="24"/>
          <w:szCs w:val="24"/>
          <w:lang w:val="sr-Cyrl-RS" w:eastAsia="sr-Latn-RS"/>
        </w:rPr>
        <w:t>Услове за додељивање похвала,награда и диплома</w:t>
      </w:r>
      <w:r w:rsidR="00C87C47" w:rsidRPr="00C87C47">
        <w:rPr>
          <w:rFonts w:ascii="Times New Roman" w:hAnsi="Times New Roman" w:cs="Times New Roman"/>
          <w:sz w:val="24"/>
          <w:szCs w:val="24"/>
          <w:lang w:val="sr-Cyrl-RS" w:eastAsia="sr-Latn-RS"/>
        </w:rPr>
        <w:t xml:space="preserve"> и </w:t>
      </w:r>
      <w:r w:rsidR="00C87C47">
        <w:rPr>
          <w:rFonts w:ascii="Times New Roman" w:hAnsi="Times New Roman" w:cs="Times New Roman"/>
          <w:sz w:val="24"/>
          <w:szCs w:val="24"/>
          <w:lang w:val="sr-Cyrl-RS" w:eastAsia="sr-Latn-RS"/>
        </w:rPr>
        <w:t>п</w:t>
      </w:r>
      <w:r w:rsidRPr="00C87C47">
        <w:rPr>
          <w:rFonts w:ascii="Times New Roman" w:hAnsi="Times New Roman" w:cs="Times New Roman"/>
          <w:sz w:val="24"/>
          <w:szCs w:val="24"/>
          <w:lang w:val="sr-Cyrl-RS" w:eastAsia="sr-Latn-RS"/>
        </w:rPr>
        <w:t>оступак доделе и надлежност органа у поступку доделе и одлучивању.</w:t>
      </w:r>
    </w:p>
    <w:p w:rsidR="000C511E" w:rsidRPr="00FE3BC3" w:rsidRDefault="000C511E" w:rsidP="00304689">
      <w:pPr>
        <w:pStyle w:val="NoSpacing"/>
        <w:rPr>
          <w:rFonts w:ascii="Times New Roman" w:hAnsi="Times New Roman" w:cs="Times New Roman"/>
          <w:sz w:val="24"/>
          <w:szCs w:val="24"/>
          <w:lang w:val="sr-Cyrl-RS" w:eastAsia="sr-Latn-RS"/>
        </w:rPr>
      </w:pPr>
    </w:p>
    <w:p w:rsidR="00EA1CD7" w:rsidRPr="00FE3BC3" w:rsidRDefault="000C511E" w:rsidP="00304689">
      <w:pPr>
        <w:pStyle w:val="NoSpacing"/>
        <w:rPr>
          <w:rFonts w:ascii="Times New Roman" w:hAnsi="Times New Roman" w:cs="Times New Roman"/>
          <w:sz w:val="24"/>
          <w:szCs w:val="24"/>
          <w:lang w:val="sr-Cyrl-RS" w:eastAsia="sr-Latn-RS"/>
        </w:rPr>
      </w:pPr>
      <w:r w:rsidRPr="00FE3BC3">
        <w:rPr>
          <w:rFonts w:ascii="Times New Roman" w:hAnsi="Times New Roman" w:cs="Times New Roman"/>
          <w:sz w:val="24"/>
          <w:szCs w:val="24"/>
          <w:lang w:val="sr-Cyrl-RS" w:eastAsia="sr-Latn-RS"/>
        </w:rPr>
        <w:t>ВРСТЕ ПОХВАЛА И НАГРАДА</w:t>
      </w: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2</w:t>
      </w:r>
      <w:r w:rsidR="003E44C5" w:rsidRPr="00FE3BC3">
        <w:rPr>
          <w:rFonts w:ascii="Times New Roman" w:eastAsia="Times New Roman" w:hAnsi="Times New Roman" w:cs="Times New Roman"/>
          <w:b/>
          <w:bCs/>
          <w:color w:val="484848"/>
          <w:sz w:val="24"/>
          <w:szCs w:val="24"/>
          <w:lang w:val="sr-Cyrl-RS" w:eastAsia="sr-Latn-RS"/>
        </w:rPr>
        <w:t>.</w:t>
      </w:r>
    </w:p>
    <w:p w:rsidR="00370F01" w:rsidRPr="00FE3BC3" w:rsidRDefault="00370F01"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370F01" w:rsidRDefault="000C511E" w:rsidP="00370F01">
      <w:pPr>
        <w:pStyle w:val="NoSpacing"/>
        <w:ind w:firstLine="708"/>
        <w:rPr>
          <w:rFonts w:ascii="Times New Roman" w:hAnsi="Times New Roman" w:cs="Times New Roman"/>
          <w:sz w:val="24"/>
          <w:szCs w:val="24"/>
          <w:lang w:val="sr-Cyrl-RS" w:eastAsia="sr-Latn-RS"/>
        </w:rPr>
      </w:pPr>
      <w:r w:rsidRPr="00370F01">
        <w:rPr>
          <w:rFonts w:ascii="Times New Roman" w:hAnsi="Times New Roman" w:cs="Times New Roman"/>
          <w:sz w:val="24"/>
          <w:szCs w:val="24"/>
          <w:lang w:val="sr-Cyrl-RS" w:eastAsia="sr-Latn-RS"/>
        </w:rPr>
        <w:t>Сваки ученик школе који се истиче радом и примереним понашањем, изузетним резултатима у наставним и ваннаставним активностима и својом одговорношћу може бити похваљен или награђен.</w:t>
      </w:r>
    </w:p>
    <w:p w:rsidR="000C511E" w:rsidRPr="00FE3BC3" w:rsidRDefault="000C511E" w:rsidP="00370F01">
      <w:pPr>
        <w:pStyle w:val="NoSpacing"/>
        <w:ind w:firstLine="708"/>
        <w:rPr>
          <w:lang w:eastAsia="sr-Latn-RS"/>
        </w:rPr>
      </w:pPr>
      <w:r w:rsidRPr="00370F01">
        <w:rPr>
          <w:rFonts w:ascii="Times New Roman" w:hAnsi="Times New Roman" w:cs="Times New Roman"/>
          <w:sz w:val="24"/>
          <w:szCs w:val="24"/>
          <w:lang w:eastAsia="sr-Latn-RS"/>
        </w:rPr>
        <w:t>Без обзира на изузетне резултате у наставним и ваннаставним активностима, ученици којима су из</w:t>
      </w:r>
      <w:r w:rsidR="00CD7774" w:rsidRPr="00370F01">
        <w:rPr>
          <w:rFonts w:ascii="Times New Roman" w:hAnsi="Times New Roman" w:cs="Times New Roman"/>
          <w:sz w:val="24"/>
          <w:szCs w:val="24"/>
          <w:lang w:val="sr-Cyrl-RS" w:eastAsia="sr-Latn-RS"/>
        </w:rPr>
        <w:t xml:space="preserve"> </w:t>
      </w:r>
      <w:r w:rsidRPr="00370F01">
        <w:rPr>
          <w:rFonts w:ascii="Times New Roman" w:hAnsi="Times New Roman" w:cs="Times New Roman"/>
          <w:sz w:val="24"/>
          <w:szCs w:val="24"/>
          <w:lang w:eastAsia="sr-Latn-RS"/>
        </w:rPr>
        <w:t xml:space="preserve">речене васпитно-дисциплинске мере и имају </w:t>
      </w:r>
      <w:r w:rsidRPr="00370F01">
        <w:rPr>
          <w:rFonts w:ascii="Times New Roman" w:hAnsi="Times New Roman" w:cs="Times New Roman"/>
          <w:sz w:val="24"/>
          <w:szCs w:val="24"/>
          <w:lang w:val="sr-Cyrl-RS" w:eastAsia="sr-Latn-RS"/>
        </w:rPr>
        <w:t>смањену оцену из владања</w:t>
      </w:r>
      <w:r w:rsidRPr="00370F01">
        <w:rPr>
          <w:rFonts w:ascii="Times New Roman" w:hAnsi="Times New Roman" w:cs="Times New Roman"/>
          <w:sz w:val="24"/>
          <w:szCs w:val="24"/>
          <w:lang w:eastAsia="sr-Latn-RS"/>
        </w:rPr>
        <w:t xml:space="preserve"> не могу бити награђени и похваљени</w:t>
      </w:r>
      <w:r w:rsidRPr="00FE3BC3">
        <w:rPr>
          <w:lang w:eastAsia="sr-Latn-RS"/>
        </w:rPr>
        <w:t>.</w:t>
      </w:r>
    </w:p>
    <w:p w:rsidR="000C511E" w:rsidRPr="00FE3BC3" w:rsidRDefault="00CD7774" w:rsidP="00304689">
      <w:pPr>
        <w:shd w:val="clear" w:color="auto" w:fill="FFFFFF"/>
        <w:spacing w:after="300"/>
        <w:jc w:val="center"/>
        <w:rPr>
          <w:rFonts w:ascii="Times New Roman" w:eastAsia="Times New Roman" w:hAnsi="Times New Roman" w:cs="Times New Roman"/>
          <w:b/>
          <w:color w:val="484848"/>
          <w:sz w:val="24"/>
          <w:szCs w:val="24"/>
          <w:lang w:eastAsia="sr-Latn-RS"/>
        </w:rPr>
      </w:pPr>
      <w:r w:rsidRPr="00FE3BC3">
        <w:rPr>
          <w:rFonts w:ascii="Times New Roman" w:eastAsia="Times New Roman" w:hAnsi="Times New Roman" w:cs="Times New Roman"/>
          <w:b/>
          <w:color w:val="484848"/>
          <w:sz w:val="24"/>
          <w:szCs w:val="24"/>
          <w:lang w:val="sr-Cyrl-RS" w:eastAsia="sr-Latn-RS"/>
        </w:rPr>
        <w:t xml:space="preserve">Члан </w:t>
      </w:r>
      <w:r w:rsidR="00FA37B1" w:rsidRPr="00FE3BC3">
        <w:rPr>
          <w:rFonts w:ascii="Times New Roman" w:eastAsia="Times New Roman" w:hAnsi="Times New Roman" w:cs="Times New Roman"/>
          <w:b/>
          <w:color w:val="484848"/>
          <w:sz w:val="24"/>
          <w:szCs w:val="24"/>
          <w:lang w:eastAsia="sr-Latn-RS"/>
        </w:rPr>
        <w:t>3.</w:t>
      </w:r>
    </w:p>
    <w:p w:rsidR="00CD7774" w:rsidRPr="00D85F23" w:rsidRDefault="00CD7774"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Похвале могу бити писмене и усмене.</w:t>
      </w:r>
    </w:p>
    <w:p w:rsidR="00CD7774" w:rsidRPr="00D85F23" w:rsidRDefault="00CD7774"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Награде могу бити у књигама или ђачком прибору.</w:t>
      </w:r>
    </w:p>
    <w:p w:rsidR="004311A3" w:rsidRPr="00FE3BC3" w:rsidRDefault="004311A3" w:rsidP="00304689">
      <w:pPr>
        <w:shd w:val="clear" w:color="auto" w:fill="FFFFFF"/>
        <w:spacing w:after="300"/>
        <w:jc w:val="both"/>
        <w:rPr>
          <w:rFonts w:ascii="Times New Roman" w:eastAsia="Times New Roman" w:hAnsi="Times New Roman" w:cs="Times New Roman"/>
          <w:color w:val="484848"/>
          <w:sz w:val="24"/>
          <w:szCs w:val="24"/>
          <w:lang w:val="sr-Cyrl-RS" w:eastAsia="sr-Latn-RS"/>
        </w:rPr>
      </w:pPr>
    </w:p>
    <w:p w:rsidR="00CD7774" w:rsidRPr="00FE3BC3" w:rsidRDefault="00CD7774" w:rsidP="00304689">
      <w:pPr>
        <w:shd w:val="clear" w:color="auto" w:fill="FFFFFF"/>
        <w:spacing w:after="300"/>
        <w:jc w:val="center"/>
        <w:rPr>
          <w:rFonts w:ascii="Times New Roman" w:eastAsia="Times New Roman" w:hAnsi="Times New Roman" w:cs="Times New Roman"/>
          <w:b/>
          <w:color w:val="484848"/>
          <w:sz w:val="24"/>
          <w:szCs w:val="24"/>
          <w:lang w:eastAsia="sr-Latn-RS"/>
        </w:rPr>
      </w:pPr>
      <w:r w:rsidRPr="00FE3BC3">
        <w:rPr>
          <w:rFonts w:ascii="Times New Roman" w:eastAsia="Times New Roman" w:hAnsi="Times New Roman" w:cs="Times New Roman"/>
          <w:b/>
          <w:color w:val="484848"/>
          <w:sz w:val="24"/>
          <w:szCs w:val="24"/>
          <w:lang w:val="sr-Cyrl-RS" w:eastAsia="sr-Latn-RS"/>
        </w:rPr>
        <w:t xml:space="preserve">Члан </w:t>
      </w:r>
      <w:r w:rsidR="00FA37B1" w:rsidRPr="00FE3BC3">
        <w:rPr>
          <w:rFonts w:ascii="Times New Roman" w:eastAsia="Times New Roman" w:hAnsi="Times New Roman" w:cs="Times New Roman"/>
          <w:b/>
          <w:color w:val="484848"/>
          <w:sz w:val="24"/>
          <w:szCs w:val="24"/>
          <w:lang w:val="sr-Cyrl-RS" w:eastAsia="sr-Latn-RS"/>
        </w:rPr>
        <w:t>4</w:t>
      </w:r>
      <w:r w:rsidR="00FA37B1" w:rsidRPr="00FE3BC3">
        <w:rPr>
          <w:rFonts w:ascii="Times New Roman" w:eastAsia="Times New Roman" w:hAnsi="Times New Roman" w:cs="Times New Roman"/>
          <w:b/>
          <w:color w:val="484848"/>
          <w:sz w:val="24"/>
          <w:szCs w:val="24"/>
          <w:lang w:eastAsia="sr-Latn-RS"/>
        </w:rPr>
        <w:t>.</w:t>
      </w:r>
    </w:p>
    <w:p w:rsidR="00CD7774" w:rsidRDefault="00CD7774" w:rsidP="00370F01">
      <w:pPr>
        <w:pStyle w:val="NoSpacing"/>
        <w:ind w:firstLine="708"/>
        <w:rPr>
          <w:rFonts w:ascii="Times New Roman" w:hAnsi="Times New Roman" w:cs="Times New Roman"/>
          <w:sz w:val="24"/>
          <w:szCs w:val="24"/>
          <w:lang w:val="sr-Cyrl-RS" w:eastAsia="sr-Latn-RS"/>
        </w:rPr>
      </w:pPr>
      <w:r w:rsidRPr="00370F01">
        <w:rPr>
          <w:rFonts w:ascii="Times New Roman" w:hAnsi="Times New Roman" w:cs="Times New Roman"/>
          <w:sz w:val="24"/>
          <w:szCs w:val="24"/>
          <w:lang w:val="sr-Cyrl-RS" w:eastAsia="sr-Latn-RS"/>
        </w:rPr>
        <w:t>Писмена похвала додељује се ученику у виду плакете, дипломе или похвале и по правилу се додељује приликом пригодне свечаности на крају наставне године( ,,Дан успешних“) или неког другог пригодног празника( школска слава, дан школе и сл).</w:t>
      </w:r>
    </w:p>
    <w:p w:rsidR="00370F01" w:rsidRPr="00370F01" w:rsidRDefault="00370F01" w:rsidP="00370F01">
      <w:pPr>
        <w:pStyle w:val="NoSpacing"/>
        <w:rPr>
          <w:rFonts w:ascii="Times New Roman" w:hAnsi="Times New Roman" w:cs="Times New Roman"/>
          <w:sz w:val="24"/>
          <w:szCs w:val="24"/>
          <w:lang w:val="sr-Cyrl-RS" w:eastAsia="sr-Latn-RS"/>
        </w:rPr>
      </w:pPr>
    </w:p>
    <w:p w:rsidR="00CD7774" w:rsidRPr="00FE3BC3" w:rsidRDefault="00CD7774" w:rsidP="00304689">
      <w:pPr>
        <w:shd w:val="clear" w:color="auto" w:fill="FFFFFF"/>
        <w:spacing w:after="300"/>
        <w:jc w:val="center"/>
        <w:rPr>
          <w:rFonts w:ascii="Times New Roman" w:eastAsia="Times New Roman" w:hAnsi="Times New Roman" w:cs="Times New Roman"/>
          <w:b/>
          <w:color w:val="484848"/>
          <w:sz w:val="24"/>
          <w:szCs w:val="24"/>
          <w:lang w:val="sr-Cyrl-RS" w:eastAsia="sr-Latn-RS"/>
        </w:rPr>
      </w:pPr>
      <w:r w:rsidRPr="00FE3BC3">
        <w:rPr>
          <w:rFonts w:ascii="Times New Roman" w:eastAsia="Times New Roman" w:hAnsi="Times New Roman" w:cs="Times New Roman"/>
          <w:b/>
          <w:color w:val="484848"/>
          <w:sz w:val="24"/>
          <w:szCs w:val="24"/>
          <w:lang w:val="sr-Cyrl-RS" w:eastAsia="sr-Latn-RS"/>
        </w:rPr>
        <w:t xml:space="preserve">Члан </w:t>
      </w:r>
      <w:r w:rsidR="00FA37B1" w:rsidRPr="00FE3BC3">
        <w:rPr>
          <w:rFonts w:ascii="Times New Roman" w:eastAsia="Times New Roman" w:hAnsi="Times New Roman" w:cs="Times New Roman"/>
          <w:b/>
          <w:color w:val="484848"/>
          <w:sz w:val="24"/>
          <w:szCs w:val="24"/>
          <w:lang w:val="sr-Cyrl-RS" w:eastAsia="sr-Latn-RS"/>
        </w:rPr>
        <w:t>5.</w:t>
      </w:r>
    </w:p>
    <w:p w:rsidR="00CD7774" w:rsidRPr="00D85F23" w:rsidRDefault="00CD7774" w:rsidP="00370F01">
      <w:pPr>
        <w:pStyle w:val="NoSpacing"/>
        <w:ind w:firstLine="708"/>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Усмене похвале могу се саопштити ученику пред одељењем, преко књиге обавештења и саопштења или на некој од пригодних свечаности.</w:t>
      </w:r>
    </w:p>
    <w:p w:rsidR="004311A3" w:rsidRPr="00D85F23" w:rsidRDefault="004311A3" w:rsidP="00370F01">
      <w:pPr>
        <w:pStyle w:val="NoSpacing"/>
        <w:ind w:firstLine="708"/>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 xml:space="preserve">У име Наставничког већа директор Школе може јавно похвалити или наградити појединог ученика, групу ученика или одељењску заједницу, тј. оне који су учествовали у друштвеним акцијама или јавним манифестацијама (у којима су постигли запажене резултате, а тиме допринели афирмацији Школе као целини), оне који су учествовали у разним хуманитарним и осталим активностима, оне који су постигли резултате на такмичењима (општинском, регионалном, републичком или међународном), </w:t>
      </w:r>
      <w:r w:rsidRPr="00D85F23">
        <w:rPr>
          <w:rFonts w:ascii="Times New Roman" w:hAnsi="Times New Roman" w:cs="Times New Roman"/>
          <w:sz w:val="24"/>
          <w:szCs w:val="24"/>
          <w:lang w:eastAsia="sr-Latn-RS"/>
        </w:rPr>
        <w:lastRenderedPageBreak/>
        <w:t>оне који су се истицали у учењу или који су узори другим ученицима својим учењем и владањем и који су редовно похађали наставу, показали се као добри и сарадљиви другови и слично.</w:t>
      </w:r>
    </w:p>
    <w:p w:rsidR="00CD7774" w:rsidRPr="00D85F23" w:rsidRDefault="00CD7774" w:rsidP="00370F01">
      <w:pPr>
        <w:pStyle w:val="NoSpacing"/>
        <w:ind w:firstLine="708"/>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Награде се додељују у виду комплета књига за наредни разред, ђачког прибора или комплета или појединачне  књиге домаће или светске литературе, прилагођене узрасту ученика, такође приликом пригодних свечаности.</w:t>
      </w:r>
    </w:p>
    <w:p w:rsidR="004311A3" w:rsidRPr="00FE3BC3" w:rsidRDefault="004311A3" w:rsidP="00304689">
      <w:pPr>
        <w:shd w:val="clear" w:color="auto" w:fill="FFFFFF"/>
        <w:spacing w:after="300"/>
        <w:jc w:val="center"/>
        <w:rPr>
          <w:rFonts w:ascii="Times New Roman" w:eastAsia="Times New Roman" w:hAnsi="Times New Roman" w:cs="Times New Roman"/>
          <w:b/>
          <w:color w:val="484848"/>
          <w:sz w:val="24"/>
          <w:szCs w:val="24"/>
          <w:lang w:val="sr-Cyrl-RS" w:eastAsia="sr-Latn-RS"/>
        </w:rPr>
      </w:pPr>
      <w:r w:rsidRPr="00FE3BC3">
        <w:rPr>
          <w:rFonts w:ascii="Times New Roman" w:eastAsia="Times New Roman" w:hAnsi="Times New Roman" w:cs="Times New Roman"/>
          <w:b/>
          <w:color w:val="484848"/>
          <w:sz w:val="24"/>
          <w:szCs w:val="24"/>
          <w:lang w:val="sr-Cyrl-RS" w:eastAsia="sr-Latn-RS"/>
        </w:rPr>
        <w:t>Члан</w:t>
      </w:r>
      <w:r w:rsidR="00FA37B1" w:rsidRPr="00FE3BC3">
        <w:rPr>
          <w:rFonts w:ascii="Times New Roman" w:eastAsia="Times New Roman" w:hAnsi="Times New Roman" w:cs="Times New Roman"/>
          <w:b/>
          <w:color w:val="484848"/>
          <w:sz w:val="24"/>
          <w:szCs w:val="24"/>
          <w:lang w:val="sr-Cyrl-RS" w:eastAsia="sr-Latn-RS"/>
        </w:rPr>
        <w:t xml:space="preserve"> 6.</w:t>
      </w:r>
    </w:p>
    <w:p w:rsidR="004311A3" w:rsidRPr="00370F01" w:rsidRDefault="004311A3" w:rsidP="00370F01">
      <w:pPr>
        <w:pStyle w:val="NoSpacing"/>
        <w:ind w:firstLine="708"/>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Награде додељује Наставничко веће Школе, на предлог одељењског старешине, односно наставника разредне наставе, по прибављеном мишљењу Одељењског већа.</w:t>
      </w:r>
      <w:r w:rsidRPr="00370F01">
        <w:rPr>
          <w:rFonts w:ascii="Times New Roman" w:hAnsi="Times New Roman" w:cs="Times New Roman"/>
          <w:sz w:val="24"/>
          <w:szCs w:val="24"/>
          <w:lang w:eastAsia="sr-Latn-RS"/>
        </w:rPr>
        <w:br/>
      </w:r>
      <w:r w:rsidRPr="00370F01">
        <w:rPr>
          <w:rFonts w:ascii="Times New Roman" w:hAnsi="Times New Roman" w:cs="Times New Roman"/>
          <w:sz w:val="24"/>
          <w:szCs w:val="24"/>
          <w:lang w:val="sr-Cyrl-RS" w:eastAsia="sr-Latn-RS"/>
        </w:rPr>
        <w:t xml:space="preserve">Школски </w:t>
      </w:r>
      <w:r w:rsidRPr="00370F01">
        <w:rPr>
          <w:rFonts w:ascii="Times New Roman" w:hAnsi="Times New Roman" w:cs="Times New Roman"/>
          <w:sz w:val="24"/>
          <w:szCs w:val="24"/>
          <w:lang w:eastAsia="sr-Latn-RS"/>
        </w:rPr>
        <w:t xml:space="preserve"> одбор </w:t>
      </w:r>
      <w:r w:rsidRPr="00370F01">
        <w:rPr>
          <w:rFonts w:ascii="Times New Roman" w:hAnsi="Times New Roman" w:cs="Times New Roman"/>
          <w:sz w:val="24"/>
          <w:szCs w:val="24"/>
          <w:lang w:val="sr-Cyrl-RS" w:eastAsia="sr-Latn-RS"/>
        </w:rPr>
        <w:t xml:space="preserve">и Савет родитеља </w:t>
      </w:r>
      <w:r w:rsidRPr="00370F01">
        <w:rPr>
          <w:rFonts w:ascii="Times New Roman" w:hAnsi="Times New Roman" w:cs="Times New Roman"/>
          <w:sz w:val="24"/>
          <w:szCs w:val="24"/>
          <w:lang w:eastAsia="sr-Latn-RS"/>
        </w:rPr>
        <w:t>одобрава</w:t>
      </w:r>
      <w:r w:rsidRPr="00370F01">
        <w:rPr>
          <w:rFonts w:ascii="Times New Roman" w:hAnsi="Times New Roman" w:cs="Times New Roman"/>
          <w:sz w:val="24"/>
          <w:szCs w:val="24"/>
          <w:lang w:val="sr-Cyrl-RS" w:eastAsia="sr-Latn-RS"/>
        </w:rPr>
        <w:t xml:space="preserve">ју </w:t>
      </w:r>
      <w:r w:rsidRPr="00370F01">
        <w:rPr>
          <w:rFonts w:ascii="Times New Roman" w:hAnsi="Times New Roman" w:cs="Times New Roman"/>
          <w:sz w:val="24"/>
          <w:szCs w:val="24"/>
          <w:lang w:eastAsia="sr-Latn-RS"/>
        </w:rPr>
        <w:t xml:space="preserve"> средства за доделу награда.</w:t>
      </w:r>
    </w:p>
    <w:p w:rsidR="004311A3" w:rsidRPr="00370F01" w:rsidRDefault="004311A3" w:rsidP="00370F01">
      <w:pPr>
        <w:pStyle w:val="NoSpacing"/>
        <w:rPr>
          <w:rFonts w:ascii="Times New Roman" w:hAnsi="Times New Roman" w:cs="Times New Roman"/>
          <w:sz w:val="24"/>
          <w:szCs w:val="24"/>
          <w:lang w:eastAsia="sr-Latn-RS"/>
        </w:rPr>
      </w:pPr>
    </w:p>
    <w:p w:rsidR="004311A3" w:rsidRDefault="00FA37B1"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xml:space="preserve">Члан </w:t>
      </w:r>
      <w:r w:rsidRPr="00FE3BC3">
        <w:rPr>
          <w:rFonts w:ascii="Times New Roman" w:eastAsia="Times New Roman" w:hAnsi="Times New Roman" w:cs="Times New Roman"/>
          <w:b/>
          <w:bCs/>
          <w:color w:val="484848"/>
          <w:sz w:val="24"/>
          <w:szCs w:val="24"/>
          <w:lang w:val="sr-Cyrl-RS" w:eastAsia="sr-Latn-RS"/>
        </w:rPr>
        <w:t>7.</w:t>
      </w:r>
    </w:p>
    <w:p w:rsidR="00D85F23" w:rsidRPr="00FE3BC3" w:rsidRDefault="00D85F23" w:rsidP="00304689">
      <w:pPr>
        <w:shd w:val="clear" w:color="auto" w:fill="FFFFFF"/>
        <w:jc w:val="center"/>
        <w:rPr>
          <w:rFonts w:ascii="Times New Roman" w:eastAsia="Times New Roman" w:hAnsi="Times New Roman" w:cs="Times New Roman"/>
          <w:color w:val="484848"/>
          <w:sz w:val="24"/>
          <w:szCs w:val="24"/>
          <w:lang w:val="sr-Cyrl-RS" w:eastAsia="sr-Latn-RS"/>
        </w:rPr>
      </w:pPr>
    </w:p>
    <w:p w:rsidR="004311A3" w:rsidRPr="00D85F23" w:rsidRDefault="004311A3" w:rsidP="00370F01">
      <w:pPr>
        <w:pStyle w:val="NoSpacing"/>
        <w:ind w:firstLine="708"/>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Награде ученицима могу додељивати и донатори, односно спонзори, на основу критеријума које пропишу својим актима.</w:t>
      </w:r>
    </w:p>
    <w:p w:rsidR="004311A3" w:rsidRDefault="004311A3" w:rsidP="00370F01">
      <w:pPr>
        <w:pStyle w:val="NoSpacing"/>
        <w:ind w:firstLine="708"/>
        <w:rPr>
          <w:rFonts w:ascii="Times New Roman" w:hAnsi="Times New Roman" w:cs="Times New Roman"/>
          <w:sz w:val="24"/>
          <w:szCs w:val="24"/>
          <w:lang w:val="sr-Cyrl-RS" w:eastAsia="sr-Latn-RS"/>
        </w:rPr>
      </w:pPr>
      <w:r w:rsidRPr="00D85F23">
        <w:rPr>
          <w:rFonts w:ascii="Times New Roman" w:hAnsi="Times New Roman" w:cs="Times New Roman"/>
          <w:sz w:val="24"/>
          <w:szCs w:val="24"/>
          <w:lang w:eastAsia="sr-Latn-RS"/>
        </w:rPr>
        <w:t>Награде из става 1 овог члана могу се додељивати ученицима само преко Школе, уз активно учешће и мишљење стручних органа Школе о додељивању ове награде.</w:t>
      </w:r>
    </w:p>
    <w:p w:rsidR="00D85F23" w:rsidRPr="00D85F23" w:rsidRDefault="00D85F23" w:rsidP="00D85F23">
      <w:pPr>
        <w:pStyle w:val="NoSpacing"/>
        <w:rPr>
          <w:rFonts w:ascii="Times New Roman" w:hAnsi="Times New Roman" w:cs="Times New Roman"/>
          <w:sz w:val="24"/>
          <w:szCs w:val="24"/>
          <w:lang w:val="sr-Cyrl-RS" w:eastAsia="sr-Latn-RS"/>
        </w:rPr>
      </w:pPr>
    </w:p>
    <w:p w:rsidR="004311A3" w:rsidRDefault="004311A3" w:rsidP="00370F01">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xml:space="preserve">Члан </w:t>
      </w:r>
      <w:r w:rsidR="00FA37B1" w:rsidRPr="00FE3BC3">
        <w:rPr>
          <w:rFonts w:ascii="Times New Roman" w:eastAsia="Times New Roman" w:hAnsi="Times New Roman" w:cs="Times New Roman"/>
          <w:b/>
          <w:bCs/>
          <w:color w:val="484848"/>
          <w:sz w:val="24"/>
          <w:szCs w:val="24"/>
          <w:lang w:val="sr-Cyrl-RS" w:eastAsia="sr-Latn-RS"/>
        </w:rPr>
        <w:t>8.</w:t>
      </w:r>
    </w:p>
    <w:p w:rsidR="00370F01" w:rsidRPr="00FE3BC3" w:rsidRDefault="00370F01" w:rsidP="00370F01">
      <w:pPr>
        <w:shd w:val="clear" w:color="auto" w:fill="FFFFFF"/>
        <w:jc w:val="center"/>
        <w:rPr>
          <w:rFonts w:ascii="Times New Roman" w:eastAsia="Times New Roman" w:hAnsi="Times New Roman" w:cs="Times New Roman"/>
          <w:color w:val="484848"/>
          <w:sz w:val="24"/>
          <w:szCs w:val="24"/>
          <w:lang w:val="sr-Cyrl-RS" w:eastAsia="sr-Latn-RS"/>
        </w:rPr>
      </w:pPr>
    </w:p>
    <w:p w:rsidR="004311A3" w:rsidRPr="00370F01" w:rsidRDefault="004311A3" w:rsidP="00370F01">
      <w:pPr>
        <w:pStyle w:val="NoSpacing"/>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Поједином ученику може се доделити истовремено и похвала и награда.</w:t>
      </w:r>
    </w:p>
    <w:p w:rsidR="004311A3" w:rsidRPr="00FE3BC3" w:rsidRDefault="004311A3" w:rsidP="00304689">
      <w:pPr>
        <w:shd w:val="clear" w:color="auto" w:fill="FFFFFF"/>
        <w:spacing w:after="300"/>
        <w:jc w:val="both"/>
        <w:rPr>
          <w:rFonts w:ascii="Times New Roman" w:eastAsia="Times New Roman" w:hAnsi="Times New Roman" w:cs="Times New Roman"/>
          <w:color w:val="484848"/>
          <w:sz w:val="24"/>
          <w:szCs w:val="24"/>
          <w:lang w:val="sr-Cyrl-RS" w:eastAsia="sr-Latn-RS"/>
        </w:rPr>
      </w:pPr>
    </w:p>
    <w:p w:rsidR="00CD7774" w:rsidRPr="00370F01" w:rsidRDefault="00CD7774" w:rsidP="00370F01">
      <w:pPr>
        <w:pStyle w:val="NoSpacing"/>
        <w:rPr>
          <w:rFonts w:ascii="Times New Roman" w:hAnsi="Times New Roman" w:cs="Times New Roman"/>
          <w:sz w:val="24"/>
          <w:szCs w:val="24"/>
          <w:lang w:val="sr-Cyrl-RS" w:eastAsia="sr-Latn-RS"/>
        </w:rPr>
      </w:pPr>
      <w:r w:rsidRPr="00370F01">
        <w:rPr>
          <w:rFonts w:ascii="Times New Roman" w:hAnsi="Times New Roman" w:cs="Times New Roman"/>
          <w:sz w:val="24"/>
          <w:szCs w:val="24"/>
          <w:lang w:val="sr-Cyrl-RS" w:eastAsia="sr-Latn-RS"/>
        </w:rPr>
        <w:t>ВРСТЕ ДИПЛОМА И ПОХВАЛА И УСЛОВИ ЗА ДОДЕЉИВАЊЕ</w:t>
      </w:r>
    </w:p>
    <w:p w:rsidR="00127CE6" w:rsidRPr="00FE3BC3" w:rsidRDefault="00127CE6" w:rsidP="00304689">
      <w:pPr>
        <w:shd w:val="clear" w:color="auto" w:fill="FFFFFF"/>
        <w:jc w:val="center"/>
        <w:rPr>
          <w:rFonts w:ascii="Times New Roman" w:eastAsia="Times New Roman" w:hAnsi="Times New Roman" w:cs="Times New Roman"/>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w:t>
      </w:r>
    </w:p>
    <w:p w:rsidR="00127CE6" w:rsidRPr="00FE3BC3"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xml:space="preserve">Члан </w:t>
      </w:r>
      <w:r w:rsidR="00566B56" w:rsidRPr="00FE3BC3">
        <w:rPr>
          <w:rFonts w:ascii="Times New Roman" w:eastAsia="Times New Roman" w:hAnsi="Times New Roman" w:cs="Times New Roman"/>
          <w:b/>
          <w:bCs/>
          <w:color w:val="484848"/>
          <w:sz w:val="24"/>
          <w:szCs w:val="24"/>
          <w:lang w:val="sr-Cyrl-RS" w:eastAsia="sr-Latn-RS"/>
        </w:rPr>
        <w:t>9.</w:t>
      </w:r>
    </w:p>
    <w:p w:rsidR="00E74894" w:rsidRPr="00370F01" w:rsidRDefault="00E74894" w:rsidP="00370F01">
      <w:pPr>
        <w:pStyle w:val="NoSpacing"/>
        <w:jc w:val="both"/>
        <w:rPr>
          <w:rFonts w:ascii="Times New Roman" w:hAnsi="Times New Roman" w:cs="Times New Roman"/>
          <w:sz w:val="24"/>
          <w:szCs w:val="24"/>
          <w:lang w:val="sr-Cyrl-RS" w:eastAsia="sr-Latn-RS"/>
        </w:rPr>
      </w:pPr>
    </w:p>
    <w:p w:rsidR="00E74894" w:rsidRPr="00370F01" w:rsidRDefault="00127CE6" w:rsidP="00370F01">
      <w:pPr>
        <w:pStyle w:val="NoSpacing"/>
        <w:jc w:val="both"/>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Ученик може добити похвалу</w:t>
      </w:r>
      <w:r w:rsidR="00E74894" w:rsidRPr="00370F01">
        <w:rPr>
          <w:rFonts w:ascii="Times New Roman" w:hAnsi="Times New Roman" w:cs="Times New Roman"/>
          <w:sz w:val="24"/>
          <w:szCs w:val="24"/>
          <w:lang w:val="sr-Cyrl-RS" w:eastAsia="sr-Latn-RS"/>
        </w:rPr>
        <w:t xml:space="preserve"> за</w:t>
      </w:r>
      <w:r w:rsidRPr="00370F01">
        <w:rPr>
          <w:rFonts w:ascii="Times New Roman" w:hAnsi="Times New Roman" w:cs="Times New Roman"/>
          <w:sz w:val="24"/>
          <w:szCs w:val="24"/>
          <w:lang w:eastAsia="sr-Latn-RS"/>
        </w:rPr>
        <w:t xml:space="preserve"> о</w:t>
      </w:r>
      <w:r w:rsidR="00E74894" w:rsidRPr="00370F01">
        <w:rPr>
          <w:rFonts w:ascii="Times New Roman" w:hAnsi="Times New Roman" w:cs="Times New Roman"/>
          <w:sz w:val="24"/>
          <w:szCs w:val="24"/>
          <w:lang w:eastAsia="sr-Latn-RS"/>
        </w:rPr>
        <w:t>дличан успех и примерно владање</w:t>
      </w:r>
      <w:r w:rsidR="00E74894" w:rsidRPr="00370F01">
        <w:rPr>
          <w:rFonts w:ascii="Times New Roman" w:hAnsi="Times New Roman" w:cs="Times New Roman"/>
          <w:sz w:val="24"/>
          <w:szCs w:val="24"/>
          <w:lang w:val="sr-Cyrl-RS" w:eastAsia="sr-Latn-RS"/>
        </w:rPr>
        <w:t xml:space="preserve">, </w:t>
      </w:r>
      <w:r w:rsidRPr="00370F01">
        <w:rPr>
          <w:rFonts w:ascii="Times New Roman" w:hAnsi="Times New Roman" w:cs="Times New Roman"/>
          <w:sz w:val="24"/>
          <w:szCs w:val="24"/>
          <w:lang w:eastAsia="sr-Latn-RS"/>
        </w:rPr>
        <w:t>за постигнут изузетан успех из појединих наставних области, за изузетан успех у поје</w:t>
      </w:r>
      <w:r w:rsidR="00E74894" w:rsidRPr="00370F01">
        <w:rPr>
          <w:rFonts w:ascii="Times New Roman" w:hAnsi="Times New Roman" w:cs="Times New Roman"/>
          <w:sz w:val="24"/>
          <w:szCs w:val="24"/>
          <w:lang w:eastAsia="sr-Latn-RS"/>
        </w:rPr>
        <w:t>диним ваннаставним активностима</w:t>
      </w:r>
      <w:r w:rsidR="00E74894" w:rsidRPr="00370F01">
        <w:rPr>
          <w:rFonts w:ascii="Times New Roman" w:hAnsi="Times New Roman" w:cs="Times New Roman"/>
          <w:sz w:val="24"/>
          <w:szCs w:val="24"/>
          <w:lang w:val="sr-Cyrl-RS" w:eastAsia="sr-Latn-RS"/>
        </w:rPr>
        <w:t>, учешће на такмичењима, као и за похађање наставе без изостанака у току школске године.</w:t>
      </w:r>
    </w:p>
    <w:p w:rsidR="00E74894" w:rsidRPr="00370F01" w:rsidRDefault="00E74894" w:rsidP="00370F01">
      <w:pPr>
        <w:pStyle w:val="NoSpacing"/>
        <w:jc w:val="both"/>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Ученик може добити</w:t>
      </w:r>
      <w:r w:rsidRPr="00370F01">
        <w:rPr>
          <w:rFonts w:ascii="Times New Roman" w:hAnsi="Times New Roman" w:cs="Times New Roman"/>
          <w:sz w:val="24"/>
          <w:szCs w:val="24"/>
          <w:lang w:val="sr-Cyrl-RS" w:eastAsia="sr-Latn-RS"/>
        </w:rPr>
        <w:t xml:space="preserve"> диплому</w:t>
      </w:r>
    </w:p>
    <w:p w:rsidR="00E74894" w:rsidRPr="00D85F23" w:rsidRDefault="00E74894"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 xml:space="preserve">1.  за </w:t>
      </w:r>
      <w:r w:rsidR="00127CE6" w:rsidRPr="00D85F23">
        <w:rPr>
          <w:rFonts w:ascii="Times New Roman" w:hAnsi="Times New Roman" w:cs="Times New Roman"/>
          <w:sz w:val="24"/>
          <w:szCs w:val="24"/>
          <w:lang w:eastAsia="sr-Latn-RS"/>
        </w:rPr>
        <w:t xml:space="preserve"> освојено прво, друго или треће место на </w:t>
      </w:r>
      <w:r w:rsidRPr="00D85F23">
        <w:rPr>
          <w:rFonts w:ascii="Times New Roman" w:hAnsi="Times New Roman" w:cs="Times New Roman"/>
          <w:sz w:val="24"/>
          <w:szCs w:val="24"/>
          <w:lang w:eastAsia="sr-Latn-RS"/>
        </w:rPr>
        <w:t>такмичењима</w:t>
      </w:r>
      <w:r w:rsidRPr="00D85F23">
        <w:rPr>
          <w:rFonts w:ascii="Times New Roman" w:hAnsi="Times New Roman" w:cs="Times New Roman"/>
          <w:sz w:val="24"/>
          <w:szCs w:val="24"/>
          <w:lang w:val="sr-Cyrl-RS" w:eastAsia="sr-Latn-RS"/>
        </w:rPr>
        <w:t>,</w:t>
      </w:r>
    </w:p>
    <w:p w:rsidR="004311A3" w:rsidRPr="00D85F23" w:rsidRDefault="00E74894"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2.</w:t>
      </w:r>
      <w:r w:rsidR="004311A3" w:rsidRPr="00D85F23">
        <w:rPr>
          <w:rFonts w:ascii="Times New Roman" w:hAnsi="Times New Roman" w:cs="Times New Roman"/>
          <w:sz w:val="24"/>
          <w:szCs w:val="24"/>
          <w:lang w:val="sr-Cyrl-RS" w:eastAsia="sr-Latn-RS"/>
        </w:rPr>
        <w:t xml:space="preserve"> Диплому ,,Вук Караџић“ </w:t>
      </w:r>
    </w:p>
    <w:p w:rsidR="00E74894" w:rsidRPr="00D85F23" w:rsidRDefault="00E74894"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3.</w:t>
      </w:r>
      <w:r w:rsidR="004311A3" w:rsidRPr="00D85F23">
        <w:rPr>
          <w:rFonts w:ascii="Times New Roman" w:hAnsi="Times New Roman" w:cs="Times New Roman"/>
          <w:sz w:val="24"/>
          <w:szCs w:val="24"/>
          <w:lang w:val="sr-Cyrl-RS" w:eastAsia="sr-Latn-RS"/>
        </w:rPr>
        <w:t xml:space="preserve"> Диплому ,,Доситеј Обрадовић“</w:t>
      </w:r>
    </w:p>
    <w:p w:rsidR="00E74894" w:rsidRPr="00D85F23" w:rsidRDefault="00E74894"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 xml:space="preserve">4. Диплому ,,Ученик/ца генерације“ и </w:t>
      </w:r>
    </w:p>
    <w:p w:rsidR="00692ED6" w:rsidRDefault="00E74894"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5. Диплому ,,С</w:t>
      </w:r>
      <w:r w:rsidR="00692ED6" w:rsidRPr="00D85F23">
        <w:rPr>
          <w:rFonts w:ascii="Times New Roman" w:hAnsi="Times New Roman" w:cs="Times New Roman"/>
          <w:sz w:val="24"/>
          <w:szCs w:val="24"/>
          <w:lang w:val="sr-Cyrl-RS" w:eastAsia="sr-Latn-RS"/>
        </w:rPr>
        <w:t>пор</w:t>
      </w:r>
      <w:r w:rsidRPr="00D85F23">
        <w:rPr>
          <w:rFonts w:ascii="Times New Roman" w:hAnsi="Times New Roman" w:cs="Times New Roman"/>
          <w:sz w:val="24"/>
          <w:szCs w:val="24"/>
          <w:lang w:val="sr-Cyrl-RS" w:eastAsia="sr-Latn-RS"/>
        </w:rPr>
        <w:t xml:space="preserve">тиста генерације“ и ,,Спортисткиња генерације“ </w:t>
      </w:r>
    </w:p>
    <w:p w:rsidR="00370F01" w:rsidRPr="00D85F23" w:rsidRDefault="00370F01" w:rsidP="00D85F23">
      <w:pPr>
        <w:pStyle w:val="NoSpacing"/>
        <w:rPr>
          <w:rFonts w:ascii="Times New Roman" w:hAnsi="Times New Roman" w:cs="Times New Roman"/>
          <w:sz w:val="24"/>
          <w:szCs w:val="24"/>
          <w:lang w:val="sr-Cyrl-RS" w:eastAsia="sr-Latn-RS"/>
        </w:rPr>
      </w:pPr>
    </w:p>
    <w:p w:rsidR="00E74894" w:rsidRPr="00FE3BC3" w:rsidRDefault="004311A3" w:rsidP="00304689">
      <w:pPr>
        <w:shd w:val="clear" w:color="auto" w:fill="FFFFFF"/>
        <w:spacing w:after="300"/>
        <w:jc w:val="center"/>
        <w:rPr>
          <w:rFonts w:ascii="Times New Roman" w:eastAsia="Times New Roman" w:hAnsi="Times New Roman" w:cs="Times New Roman"/>
          <w:b/>
          <w:color w:val="484848"/>
          <w:sz w:val="24"/>
          <w:szCs w:val="24"/>
          <w:lang w:val="sr-Cyrl-RS" w:eastAsia="sr-Latn-RS"/>
        </w:rPr>
      </w:pPr>
      <w:r w:rsidRPr="00FE3BC3">
        <w:rPr>
          <w:rFonts w:ascii="Times New Roman" w:eastAsia="Times New Roman" w:hAnsi="Times New Roman" w:cs="Times New Roman"/>
          <w:b/>
          <w:color w:val="484848"/>
          <w:sz w:val="24"/>
          <w:szCs w:val="24"/>
          <w:lang w:val="sr-Cyrl-RS" w:eastAsia="sr-Latn-RS"/>
        </w:rPr>
        <w:t>Члан</w:t>
      </w:r>
      <w:r w:rsidR="00566B56" w:rsidRPr="00FE3BC3">
        <w:rPr>
          <w:rFonts w:ascii="Times New Roman" w:eastAsia="Times New Roman" w:hAnsi="Times New Roman" w:cs="Times New Roman"/>
          <w:b/>
          <w:color w:val="484848"/>
          <w:sz w:val="24"/>
          <w:szCs w:val="24"/>
          <w:lang w:val="sr-Cyrl-RS" w:eastAsia="sr-Latn-RS"/>
        </w:rPr>
        <w:t xml:space="preserve"> 10.</w:t>
      </w:r>
    </w:p>
    <w:p w:rsidR="00E74894" w:rsidRPr="00D85F23" w:rsidRDefault="00E74894" w:rsidP="00370F01">
      <w:pPr>
        <w:pStyle w:val="NoSpacing"/>
        <w:ind w:firstLine="708"/>
        <w:rPr>
          <w:rFonts w:ascii="Times New Roman" w:hAnsi="Times New Roman" w:cs="Times New Roman"/>
          <w:sz w:val="24"/>
          <w:szCs w:val="24"/>
          <w:lang w:val="sr-Cyrl-RS" w:eastAsia="sr-Latn-RS"/>
        </w:rPr>
      </w:pPr>
      <w:r w:rsidRPr="00D85F23">
        <w:rPr>
          <w:rFonts w:ascii="Times New Roman" w:hAnsi="Times New Roman" w:cs="Times New Roman"/>
          <w:sz w:val="24"/>
          <w:szCs w:val="24"/>
          <w:lang w:val="sr-Cyrl-RS" w:eastAsia="sr-Latn-RS"/>
        </w:rPr>
        <w:t xml:space="preserve">Диплому за </w:t>
      </w:r>
      <w:r w:rsidRPr="00D85F23">
        <w:rPr>
          <w:rFonts w:ascii="Times New Roman" w:hAnsi="Times New Roman" w:cs="Times New Roman"/>
          <w:sz w:val="24"/>
          <w:szCs w:val="24"/>
          <w:lang w:eastAsia="sr-Latn-RS"/>
        </w:rPr>
        <w:t xml:space="preserve"> освојено прво, друго или треће место на такмичењима</w:t>
      </w:r>
      <w:r w:rsidRPr="00D85F23">
        <w:rPr>
          <w:rFonts w:ascii="Times New Roman" w:hAnsi="Times New Roman" w:cs="Times New Roman"/>
          <w:sz w:val="24"/>
          <w:szCs w:val="24"/>
          <w:lang w:val="sr-Cyrl-RS" w:eastAsia="sr-Latn-RS"/>
        </w:rPr>
        <w:t xml:space="preserve"> </w:t>
      </w:r>
      <w:r w:rsidR="004311A3" w:rsidRPr="00D85F23">
        <w:rPr>
          <w:rFonts w:ascii="Times New Roman" w:hAnsi="Times New Roman" w:cs="Times New Roman"/>
          <w:sz w:val="24"/>
          <w:szCs w:val="24"/>
          <w:lang w:val="sr-Cyrl-RS" w:eastAsia="sr-Latn-RS"/>
        </w:rPr>
        <w:t xml:space="preserve">у току школске године ученику </w:t>
      </w:r>
      <w:r w:rsidRPr="00D85F23">
        <w:rPr>
          <w:rFonts w:ascii="Times New Roman" w:hAnsi="Times New Roman" w:cs="Times New Roman"/>
          <w:sz w:val="24"/>
          <w:szCs w:val="24"/>
          <w:lang w:val="sr-Cyrl-RS" w:eastAsia="sr-Latn-RS"/>
        </w:rPr>
        <w:t xml:space="preserve"> </w:t>
      </w:r>
      <w:r w:rsidR="004311A3" w:rsidRPr="00D85F23">
        <w:rPr>
          <w:rFonts w:ascii="Times New Roman" w:hAnsi="Times New Roman" w:cs="Times New Roman"/>
          <w:sz w:val="24"/>
          <w:szCs w:val="24"/>
          <w:lang w:val="sr-Cyrl-RS" w:eastAsia="sr-Latn-RS"/>
        </w:rPr>
        <w:t>додељује школа домаћин/организатор такмичења.</w:t>
      </w:r>
    </w:p>
    <w:p w:rsidR="004311A3" w:rsidRPr="00D85F23" w:rsidRDefault="004311A3" w:rsidP="00370F01">
      <w:pPr>
        <w:pStyle w:val="NoSpacing"/>
        <w:ind w:firstLine="708"/>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Ученик је ослобођен редовне наставе због припрема за такмичење, и то:</w:t>
      </w:r>
    </w:p>
    <w:p w:rsidR="004311A3" w:rsidRPr="00D85F23" w:rsidRDefault="004311A3"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1 дан за општинско такмичење;</w:t>
      </w:r>
    </w:p>
    <w:p w:rsidR="004311A3" w:rsidRPr="00D85F23" w:rsidRDefault="004311A3"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3 дана за окружно такмичење;</w:t>
      </w:r>
    </w:p>
    <w:p w:rsidR="004311A3" w:rsidRPr="00D85F23" w:rsidRDefault="004311A3"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5 дана за републичко такмичење.</w:t>
      </w:r>
    </w:p>
    <w:p w:rsidR="004311A3" w:rsidRPr="00D85F23" w:rsidRDefault="004311A3" w:rsidP="00370F01">
      <w:pPr>
        <w:pStyle w:val="NoSpacing"/>
        <w:ind w:firstLine="708"/>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Право на ослобађање ученик остварује пласманом на претходном такмичењу. Право на ослобађање може се користити искључиво у функцији припрема за такмичење. Ако је такмичење радног дана, ученик је ослобођен наставе (осим за школско такмичење).</w:t>
      </w:r>
    </w:p>
    <w:p w:rsidR="00E74894" w:rsidRPr="00FE3BC3" w:rsidRDefault="00E74894" w:rsidP="00304689">
      <w:pPr>
        <w:shd w:val="clear" w:color="auto" w:fill="FFFFFF"/>
        <w:spacing w:after="300"/>
        <w:jc w:val="center"/>
        <w:rPr>
          <w:rFonts w:ascii="Times New Roman" w:eastAsia="Times New Roman" w:hAnsi="Times New Roman" w:cs="Times New Roman"/>
          <w:color w:val="484848"/>
          <w:sz w:val="24"/>
          <w:szCs w:val="24"/>
          <w:lang w:eastAsia="sr-Latn-RS"/>
        </w:rPr>
      </w:pPr>
    </w:p>
    <w:p w:rsidR="00505764" w:rsidRPr="00FE3BC3" w:rsidRDefault="00505764" w:rsidP="00304689">
      <w:pPr>
        <w:pStyle w:val="bold"/>
        <w:shd w:val="clear" w:color="auto" w:fill="FFFFFF"/>
        <w:spacing w:before="330" w:beforeAutospacing="0" w:after="120" w:afterAutospacing="0"/>
        <w:jc w:val="center"/>
        <w:rPr>
          <w:b/>
          <w:bCs/>
          <w:color w:val="333333"/>
        </w:rPr>
      </w:pPr>
      <w:r w:rsidRPr="00FE3BC3">
        <w:rPr>
          <w:b/>
          <w:bCs/>
          <w:color w:val="333333"/>
        </w:rPr>
        <w:lastRenderedPageBreak/>
        <w:t>Диплома „Вук Караџић”</w:t>
      </w:r>
    </w:p>
    <w:p w:rsidR="00505764" w:rsidRPr="00FE3BC3" w:rsidRDefault="00505764" w:rsidP="00304689">
      <w:pPr>
        <w:pStyle w:val="clan"/>
        <w:shd w:val="clear" w:color="auto" w:fill="FFFFFF"/>
        <w:spacing w:before="330" w:beforeAutospacing="0" w:after="120" w:afterAutospacing="0"/>
        <w:jc w:val="center"/>
        <w:rPr>
          <w:b/>
          <w:color w:val="333333"/>
        </w:rPr>
      </w:pPr>
      <w:r w:rsidRPr="00FE3BC3">
        <w:rPr>
          <w:b/>
          <w:color w:val="333333"/>
        </w:rPr>
        <w:t xml:space="preserve">Члан </w:t>
      </w:r>
      <w:r w:rsidR="00566B56" w:rsidRPr="00FE3BC3">
        <w:rPr>
          <w:b/>
          <w:color w:val="333333"/>
          <w:lang w:val="sr-Cyrl-RS"/>
        </w:rPr>
        <w:t>1</w:t>
      </w:r>
      <w:r w:rsidR="00D85F23">
        <w:rPr>
          <w:b/>
          <w:color w:val="333333"/>
          <w:lang w:val="sr-Cyrl-RS"/>
        </w:rPr>
        <w:t>1</w:t>
      </w:r>
      <w:r w:rsidRPr="00FE3BC3">
        <w:rPr>
          <w:b/>
          <w:color w:val="333333"/>
        </w:rPr>
        <w:t>.</w:t>
      </w:r>
    </w:p>
    <w:p w:rsidR="00505764" w:rsidRPr="00D85F23" w:rsidRDefault="00505764" w:rsidP="00370F01">
      <w:pPr>
        <w:pStyle w:val="NoSpacing"/>
        <w:ind w:firstLine="708"/>
        <w:rPr>
          <w:rFonts w:ascii="Times New Roman" w:hAnsi="Times New Roman" w:cs="Times New Roman"/>
          <w:sz w:val="24"/>
          <w:szCs w:val="24"/>
        </w:rPr>
      </w:pPr>
      <w:r w:rsidRPr="00D85F23">
        <w:rPr>
          <w:rFonts w:ascii="Times New Roman" w:hAnsi="Times New Roman" w:cs="Times New Roman"/>
          <w:sz w:val="24"/>
          <w:szCs w:val="24"/>
        </w:rPr>
        <w:t>Диплома „Вук Караџић” додељује се ученику:</w:t>
      </w:r>
    </w:p>
    <w:p w:rsidR="00505764" w:rsidRPr="00D85F23" w:rsidRDefault="00505764" w:rsidP="00D85F23">
      <w:pPr>
        <w:pStyle w:val="NoSpacing"/>
        <w:rPr>
          <w:rFonts w:ascii="Times New Roman" w:hAnsi="Times New Roman" w:cs="Times New Roman"/>
          <w:sz w:val="24"/>
          <w:szCs w:val="24"/>
        </w:rPr>
      </w:pPr>
      <w:r w:rsidRPr="00D85F23">
        <w:rPr>
          <w:rFonts w:ascii="Times New Roman" w:hAnsi="Times New Roman" w:cs="Times New Roman"/>
          <w:sz w:val="24"/>
          <w:szCs w:val="24"/>
        </w:rPr>
        <w:t>1) 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w:t>
      </w:r>
    </w:p>
    <w:p w:rsidR="00505764" w:rsidRPr="00D85F23" w:rsidRDefault="00505764" w:rsidP="00D85F23">
      <w:pPr>
        <w:pStyle w:val="NoSpacing"/>
        <w:rPr>
          <w:rFonts w:ascii="Times New Roman" w:hAnsi="Times New Roman" w:cs="Times New Roman"/>
          <w:sz w:val="24"/>
          <w:szCs w:val="24"/>
        </w:rPr>
      </w:pPr>
      <w:r w:rsidRPr="00D85F23">
        <w:rPr>
          <w:rFonts w:ascii="Times New Roman" w:hAnsi="Times New Roman" w:cs="Times New Roman"/>
          <w:sz w:val="24"/>
          <w:szCs w:val="24"/>
        </w:rPr>
        <w:t>2) ако добије најмање једну диплому „Доситеј Обрадовић”.</w:t>
      </w:r>
    </w:p>
    <w:p w:rsidR="00505764" w:rsidRPr="00FE3BC3" w:rsidRDefault="00505764" w:rsidP="00304689">
      <w:pPr>
        <w:pStyle w:val="bold"/>
        <w:shd w:val="clear" w:color="auto" w:fill="FFFFFF"/>
        <w:spacing w:before="330" w:beforeAutospacing="0" w:after="120" w:afterAutospacing="0"/>
        <w:jc w:val="center"/>
        <w:rPr>
          <w:b/>
          <w:bCs/>
          <w:color w:val="333333"/>
        </w:rPr>
      </w:pPr>
      <w:r w:rsidRPr="00FE3BC3">
        <w:rPr>
          <w:b/>
          <w:bCs/>
          <w:color w:val="333333"/>
        </w:rPr>
        <w:t>Диплома „Доситеј Обрадовић”</w:t>
      </w:r>
    </w:p>
    <w:p w:rsidR="00505764" w:rsidRPr="00FE3BC3" w:rsidRDefault="00505764" w:rsidP="00304689">
      <w:pPr>
        <w:pStyle w:val="clan"/>
        <w:shd w:val="clear" w:color="auto" w:fill="FFFFFF"/>
        <w:spacing w:before="330" w:beforeAutospacing="0" w:after="120" w:afterAutospacing="0"/>
        <w:jc w:val="center"/>
        <w:rPr>
          <w:b/>
          <w:color w:val="333333"/>
        </w:rPr>
      </w:pPr>
      <w:r w:rsidRPr="00FE3BC3">
        <w:rPr>
          <w:b/>
          <w:color w:val="333333"/>
        </w:rPr>
        <w:t xml:space="preserve">Члан </w:t>
      </w:r>
      <w:r w:rsidR="00566B56" w:rsidRPr="00FE3BC3">
        <w:rPr>
          <w:b/>
          <w:color w:val="333333"/>
          <w:lang w:val="sr-Cyrl-RS"/>
        </w:rPr>
        <w:t>1</w:t>
      </w:r>
      <w:r w:rsidR="00D85F23">
        <w:rPr>
          <w:b/>
          <w:color w:val="333333"/>
          <w:lang w:val="sr-Cyrl-RS"/>
        </w:rPr>
        <w:t>2</w:t>
      </w:r>
      <w:r w:rsidRPr="00FE3BC3">
        <w:rPr>
          <w:b/>
          <w:color w:val="333333"/>
        </w:rPr>
        <w:t>.</w:t>
      </w:r>
    </w:p>
    <w:p w:rsidR="00505764" w:rsidRPr="00D85F23" w:rsidRDefault="00505764" w:rsidP="00370F01">
      <w:pPr>
        <w:pStyle w:val="NoSpacing"/>
        <w:ind w:firstLine="708"/>
        <w:rPr>
          <w:rFonts w:ascii="Times New Roman" w:hAnsi="Times New Roman" w:cs="Times New Roman"/>
          <w:sz w:val="24"/>
          <w:szCs w:val="24"/>
        </w:rPr>
      </w:pPr>
      <w:r w:rsidRPr="00D85F23">
        <w:rPr>
          <w:rFonts w:ascii="Times New Roman" w:hAnsi="Times New Roman" w:cs="Times New Roman"/>
          <w:sz w:val="24"/>
          <w:szCs w:val="24"/>
        </w:rPr>
        <w:t>Диплома „Доситеј Обрадовић” додељује се ученику за изузетне резултате из обавезног предмета, односно изборног програма ако ученик:</w:t>
      </w:r>
    </w:p>
    <w:p w:rsidR="00505764" w:rsidRPr="00D85F23" w:rsidRDefault="00505764" w:rsidP="00D85F23">
      <w:pPr>
        <w:pStyle w:val="NoSpacing"/>
        <w:rPr>
          <w:rFonts w:ascii="Times New Roman" w:hAnsi="Times New Roman" w:cs="Times New Roman"/>
          <w:sz w:val="24"/>
          <w:szCs w:val="24"/>
        </w:rPr>
      </w:pPr>
      <w:r w:rsidRPr="00D85F23">
        <w:rPr>
          <w:rFonts w:ascii="Times New Roman" w:hAnsi="Times New Roman" w:cs="Times New Roman"/>
          <w:sz w:val="24"/>
          <w:szCs w:val="24"/>
        </w:rPr>
        <w:t>1) постигне најмање врло добар општи успех и примерно владање на крају сваке школске године;</w:t>
      </w:r>
    </w:p>
    <w:p w:rsidR="00505764" w:rsidRPr="00D85F23" w:rsidRDefault="00505764" w:rsidP="00D85F23">
      <w:pPr>
        <w:pStyle w:val="NoSpacing"/>
        <w:rPr>
          <w:rFonts w:ascii="Times New Roman" w:hAnsi="Times New Roman" w:cs="Times New Roman"/>
          <w:sz w:val="24"/>
          <w:szCs w:val="24"/>
        </w:rPr>
      </w:pPr>
      <w:r w:rsidRPr="00D85F23">
        <w:rPr>
          <w:rFonts w:ascii="Times New Roman" w:hAnsi="Times New Roman" w:cs="Times New Roman"/>
          <w:sz w:val="24"/>
          <w:szCs w:val="24"/>
        </w:rPr>
        <w:t>2) постигне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w:t>
      </w:r>
    </w:p>
    <w:p w:rsidR="00505764" w:rsidRPr="00D85F23" w:rsidRDefault="00505764" w:rsidP="00D85F23">
      <w:pPr>
        <w:pStyle w:val="NoSpacing"/>
        <w:rPr>
          <w:rFonts w:ascii="Times New Roman" w:hAnsi="Times New Roman" w:cs="Times New Roman"/>
          <w:sz w:val="24"/>
          <w:szCs w:val="24"/>
        </w:rPr>
      </w:pPr>
      <w:r w:rsidRPr="00D85F23">
        <w:rPr>
          <w:rFonts w:ascii="Times New Roman" w:hAnsi="Times New Roman" w:cs="Times New Roman"/>
          <w:sz w:val="24"/>
          <w:szCs w:val="24"/>
        </w:rPr>
        <w:t>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w:t>
      </w:r>
    </w:p>
    <w:p w:rsidR="00505764" w:rsidRPr="00D85F23" w:rsidRDefault="00505764" w:rsidP="00370F01">
      <w:pPr>
        <w:pStyle w:val="NoSpacing"/>
        <w:ind w:firstLine="708"/>
        <w:rPr>
          <w:rFonts w:ascii="Times New Roman" w:hAnsi="Times New Roman" w:cs="Times New Roman"/>
          <w:sz w:val="24"/>
          <w:szCs w:val="24"/>
        </w:rPr>
      </w:pPr>
      <w:r w:rsidRPr="00D85F23">
        <w:rPr>
          <w:rFonts w:ascii="Times New Roman" w:hAnsi="Times New Roman" w:cs="Times New Roman"/>
          <w:sz w:val="24"/>
          <w:szCs w:val="24"/>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 1) и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w:t>
      </w:r>
    </w:p>
    <w:p w:rsidR="00505764" w:rsidRPr="00FE3BC3" w:rsidRDefault="00505764" w:rsidP="00304689">
      <w:pPr>
        <w:pStyle w:val="clan"/>
        <w:shd w:val="clear" w:color="auto" w:fill="FFFFFF"/>
        <w:spacing w:before="330" w:beforeAutospacing="0" w:after="120" w:afterAutospacing="0"/>
        <w:jc w:val="center"/>
        <w:rPr>
          <w:b/>
          <w:color w:val="333333"/>
        </w:rPr>
      </w:pPr>
      <w:r w:rsidRPr="00FE3BC3">
        <w:rPr>
          <w:b/>
          <w:color w:val="333333"/>
        </w:rPr>
        <w:t>Члан</w:t>
      </w:r>
      <w:r w:rsidR="00566B56" w:rsidRPr="00FE3BC3">
        <w:rPr>
          <w:b/>
          <w:color w:val="333333"/>
          <w:lang w:val="sr-Cyrl-RS"/>
        </w:rPr>
        <w:t>1</w:t>
      </w:r>
      <w:r w:rsidR="00D85F23">
        <w:rPr>
          <w:b/>
          <w:color w:val="333333"/>
          <w:lang w:val="sr-Cyrl-RS"/>
        </w:rPr>
        <w:t>3</w:t>
      </w:r>
      <w:r w:rsidRPr="00FE3BC3">
        <w:rPr>
          <w:b/>
          <w:color w:val="333333"/>
        </w:rPr>
        <w:t>.</w:t>
      </w:r>
    </w:p>
    <w:p w:rsidR="00505764" w:rsidRPr="00370F01" w:rsidRDefault="00505764" w:rsidP="00370F01">
      <w:pPr>
        <w:pStyle w:val="NoSpacing"/>
        <w:ind w:firstLine="708"/>
        <w:rPr>
          <w:rFonts w:ascii="Times New Roman" w:hAnsi="Times New Roman" w:cs="Times New Roman"/>
          <w:sz w:val="24"/>
          <w:szCs w:val="24"/>
        </w:rPr>
      </w:pPr>
      <w:r w:rsidRPr="00370F01">
        <w:rPr>
          <w:rFonts w:ascii="Times New Roman" w:hAnsi="Times New Roman" w:cs="Times New Roman"/>
          <w:sz w:val="24"/>
          <w:szCs w:val="24"/>
        </w:rPr>
        <w:t>Ученику се може се доделити више диплома „Доситеј Обрадовић” под условима утврђеним овим правилником.</w:t>
      </w:r>
    </w:p>
    <w:p w:rsidR="00505764" w:rsidRPr="00370F01" w:rsidRDefault="00505764" w:rsidP="00370F01">
      <w:pPr>
        <w:pStyle w:val="NoSpacing"/>
        <w:rPr>
          <w:rFonts w:ascii="Times New Roman" w:hAnsi="Times New Roman" w:cs="Times New Roman"/>
          <w:sz w:val="24"/>
          <w:szCs w:val="24"/>
        </w:rPr>
      </w:pPr>
    </w:p>
    <w:p w:rsidR="00127CE6" w:rsidRPr="00370F01" w:rsidRDefault="00505764" w:rsidP="00370F01">
      <w:pPr>
        <w:pStyle w:val="NoSpacing"/>
        <w:ind w:firstLine="708"/>
        <w:rPr>
          <w:rFonts w:ascii="Times New Roman" w:hAnsi="Times New Roman" w:cs="Times New Roman"/>
          <w:sz w:val="24"/>
          <w:szCs w:val="24"/>
        </w:rPr>
      </w:pPr>
      <w:r w:rsidRPr="00370F01">
        <w:rPr>
          <w:rFonts w:ascii="Times New Roman" w:hAnsi="Times New Roman" w:cs="Times New Roman"/>
          <w:sz w:val="24"/>
          <w:szCs w:val="24"/>
        </w:rPr>
        <w:t>Диплома</w:t>
      </w:r>
      <w:r w:rsidR="00127CE6" w:rsidRPr="00370F01">
        <w:rPr>
          <w:rFonts w:ascii="Times New Roman" w:hAnsi="Times New Roman" w:cs="Times New Roman"/>
          <w:sz w:val="24"/>
          <w:szCs w:val="24"/>
        </w:rPr>
        <w:t xml:space="preserve"> „Ученик генерације” додељује се ученику завршног разреда који се у својој генерацији највише истакао у учењу и владању.</w:t>
      </w:r>
    </w:p>
    <w:p w:rsidR="00127CE6" w:rsidRPr="00FE3BC3" w:rsidRDefault="00127CE6" w:rsidP="00304689">
      <w:pPr>
        <w:shd w:val="clear" w:color="auto" w:fill="FFFFFF"/>
        <w:spacing w:after="300"/>
        <w:rPr>
          <w:rFonts w:ascii="Times New Roman" w:eastAsia="Times New Roman" w:hAnsi="Times New Roman" w:cs="Times New Roman"/>
          <w:color w:val="484848"/>
          <w:sz w:val="24"/>
          <w:szCs w:val="24"/>
          <w:u w:val="single"/>
          <w:lang w:eastAsia="sr-Latn-RS"/>
        </w:rPr>
      </w:pPr>
    </w:p>
    <w:p w:rsidR="00127CE6" w:rsidRPr="00FE3BC3"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w:t>
      </w:r>
      <w:r w:rsidR="00734144" w:rsidRPr="00FE3BC3">
        <w:rPr>
          <w:rFonts w:ascii="Times New Roman" w:eastAsia="Times New Roman" w:hAnsi="Times New Roman" w:cs="Times New Roman"/>
          <w:b/>
          <w:bCs/>
          <w:color w:val="484848"/>
          <w:sz w:val="24"/>
          <w:szCs w:val="24"/>
          <w:lang w:val="sr-Cyrl-RS" w:eastAsia="sr-Latn-RS"/>
        </w:rPr>
        <w:t>Диплома  ,,Ученик генерације“</w:t>
      </w:r>
    </w:p>
    <w:p w:rsidR="00AD4BE9" w:rsidRPr="00FE3BC3" w:rsidRDefault="00AD4BE9"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FE3BC3"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1</w:t>
      </w:r>
      <w:r w:rsidR="00D85F23">
        <w:rPr>
          <w:rFonts w:ascii="Times New Roman" w:eastAsia="Times New Roman" w:hAnsi="Times New Roman" w:cs="Times New Roman"/>
          <w:b/>
          <w:bCs/>
          <w:color w:val="484848"/>
          <w:sz w:val="24"/>
          <w:szCs w:val="24"/>
          <w:lang w:val="sr-Cyrl-RS" w:eastAsia="sr-Latn-RS"/>
        </w:rPr>
        <w:t>4</w:t>
      </w:r>
      <w:r w:rsidR="003E44C5" w:rsidRPr="00FE3BC3">
        <w:rPr>
          <w:rFonts w:ascii="Times New Roman" w:eastAsia="Times New Roman" w:hAnsi="Times New Roman" w:cs="Times New Roman"/>
          <w:b/>
          <w:bCs/>
          <w:color w:val="484848"/>
          <w:sz w:val="24"/>
          <w:szCs w:val="24"/>
          <w:lang w:val="sr-Cyrl-RS" w:eastAsia="sr-Latn-RS"/>
        </w:rPr>
        <w:t>.</w:t>
      </w:r>
    </w:p>
    <w:p w:rsidR="000428EB" w:rsidRPr="00FE3BC3" w:rsidRDefault="000428EB" w:rsidP="00304689">
      <w:pPr>
        <w:shd w:val="clear" w:color="auto" w:fill="FFFFFF"/>
        <w:jc w:val="center"/>
        <w:rPr>
          <w:rFonts w:ascii="Times New Roman" w:eastAsia="Times New Roman" w:hAnsi="Times New Roman" w:cs="Times New Roman"/>
          <w:b/>
          <w:bCs/>
          <w:color w:val="484848"/>
          <w:sz w:val="24"/>
          <w:szCs w:val="24"/>
          <w:lang w:val="sr-Cyrl-RS" w:eastAsia="sr-Latn-RS"/>
        </w:rPr>
      </w:pPr>
    </w:p>
    <w:p w:rsidR="000247BF" w:rsidRPr="00AF5F15" w:rsidRDefault="000428EB" w:rsidP="00AF5F15">
      <w:pPr>
        <w:pStyle w:val="NoSpacing"/>
        <w:jc w:val="both"/>
        <w:rPr>
          <w:rFonts w:ascii="Times New Roman" w:hAnsi="Times New Roman" w:cs="Times New Roman"/>
          <w:sz w:val="24"/>
          <w:szCs w:val="24"/>
          <w:lang w:val="sr-Cyrl-RS" w:eastAsia="sr-Latn-RS"/>
        </w:rPr>
      </w:pPr>
      <w:r w:rsidRPr="00AF5F15">
        <w:rPr>
          <w:rFonts w:ascii="Times New Roman" w:hAnsi="Times New Roman" w:cs="Times New Roman"/>
          <w:sz w:val="24"/>
          <w:szCs w:val="24"/>
          <w:lang w:val="sr-Cyrl-RS" w:eastAsia="sr-Latn-RS"/>
        </w:rPr>
        <w:t>Ученик коме се додељује диплома  ,,Ученик генерације“ треба да испуњава следеће услове:</w:t>
      </w:r>
    </w:p>
    <w:p w:rsidR="000428EB" w:rsidRPr="00AF5F15" w:rsidRDefault="000428EB" w:rsidP="00AF5F15">
      <w:pPr>
        <w:pStyle w:val="NoSpacing"/>
        <w:jc w:val="both"/>
        <w:rPr>
          <w:rFonts w:ascii="Times New Roman" w:hAnsi="Times New Roman" w:cs="Times New Roman"/>
          <w:sz w:val="24"/>
          <w:szCs w:val="24"/>
          <w:lang w:val="sr-Cyrl-RS" w:eastAsia="sr-Latn-RS"/>
        </w:rPr>
      </w:pPr>
      <w:r w:rsidRPr="00AF5F15">
        <w:rPr>
          <w:rFonts w:ascii="Times New Roman" w:hAnsi="Times New Roman" w:cs="Times New Roman"/>
          <w:sz w:val="24"/>
          <w:szCs w:val="24"/>
          <w:lang w:val="sr-Cyrl-RS" w:eastAsia="sr-Latn-RS"/>
        </w:rPr>
        <w:t>1. да је носилац дипломе ,,Вук Караџић“</w:t>
      </w:r>
    </w:p>
    <w:p w:rsidR="000428EB" w:rsidRPr="00AF5F15" w:rsidRDefault="000428EB" w:rsidP="00AF5F15">
      <w:pPr>
        <w:pStyle w:val="NoSpacing"/>
        <w:jc w:val="both"/>
        <w:rPr>
          <w:rFonts w:ascii="Times New Roman" w:hAnsi="Times New Roman" w:cs="Times New Roman"/>
          <w:sz w:val="24"/>
          <w:szCs w:val="24"/>
          <w:lang w:val="sr-Cyrl-RS" w:eastAsia="sr-Latn-RS"/>
        </w:rPr>
      </w:pPr>
      <w:r w:rsidRPr="00AF5F15">
        <w:rPr>
          <w:rFonts w:ascii="Times New Roman" w:hAnsi="Times New Roman" w:cs="Times New Roman"/>
          <w:sz w:val="24"/>
          <w:szCs w:val="24"/>
          <w:lang w:val="sr-Cyrl-RS" w:eastAsia="sr-Latn-RS"/>
        </w:rPr>
        <w:t>2. да је носилац једне или више диплома ,,Доситеј Обрадовић“</w:t>
      </w:r>
    </w:p>
    <w:p w:rsidR="000428EB" w:rsidRPr="00AF5F15" w:rsidRDefault="000428EB" w:rsidP="00AF5F15">
      <w:pPr>
        <w:pStyle w:val="NoSpacing"/>
        <w:jc w:val="both"/>
        <w:rPr>
          <w:rFonts w:ascii="Times New Roman" w:hAnsi="Times New Roman" w:cs="Times New Roman"/>
          <w:sz w:val="24"/>
          <w:szCs w:val="24"/>
          <w:lang w:val="sr-Cyrl-RS" w:eastAsia="sr-Latn-RS"/>
        </w:rPr>
      </w:pPr>
      <w:r w:rsidRPr="00AF5F15">
        <w:rPr>
          <w:rFonts w:ascii="Times New Roman" w:hAnsi="Times New Roman" w:cs="Times New Roman"/>
          <w:sz w:val="24"/>
          <w:szCs w:val="24"/>
          <w:lang w:val="sr-Cyrl-RS" w:eastAsia="sr-Latn-RS"/>
        </w:rPr>
        <w:t>3. да је постигао изузетне резултате на школским, општинским, окружним, републичким или међународним такмичењима.</w:t>
      </w:r>
    </w:p>
    <w:p w:rsidR="000247BF" w:rsidRPr="00AF5F15" w:rsidRDefault="000247BF" w:rsidP="00AF5F15">
      <w:pPr>
        <w:pStyle w:val="NoSpacing"/>
        <w:jc w:val="both"/>
        <w:rPr>
          <w:rFonts w:ascii="Times New Roman" w:hAnsi="Times New Roman" w:cs="Times New Roman"/>
          <w:sz w:val="24"/>
          <w:szCs w:val="24"/>
          <w:lang w:val="sr-Cyrl-RS" w:eastAsia="sr-Latn-RS"/>
        </w:rPr>
      </w:pPr>
    </w:p>
    <w:p w:rsidR="000428EB" w:rsidRPr="00AF5F15" w:rsidRDefault="000428EB" w:rsidP="00AF5F15">
      <w:pPr>
        <w:pStyle w:val="NoSpacing"/>
        <w:jc w:val="both"/>
        <w:rPr>
          <w:rFonts w:ascii="Times New Roman" w:hAnsi="Times New Roman" w:cs="Times New Roman"/>
          <w:b/>
          <w:sz w:val="24"/>
          <w:szCs w:val="24"/>
          <w:lang w:val="sr-Cyrl-RS" w:eastAsia="sr-Latn-RS"/>
        </w:rPr>
      </w:pPr>
      <w:r w:rsidRPr="00AF5F15">
        <w:rPr>
          <w:rFonts w:ascii="Times New Roman" w:hAnsi="Times New Roman" w:cs="Times New Roman"/>
          <w:sz w:val="24"/>
          <w:szCs w:val="24"/>
          <w:lang w:val="sr-Cyrl-RS" w:eastAsia="sr-Latn-RS"/>
        </w:rPr>
        <w:t>Поред услова наведених у ставу један при избору ученика генерације вредноваће се и бодовати успеси на конкурсим</w:t>
      </w:r>
      <w:r w:rsidR="00734144" w:rsidRPr="00AF5F15">
        <w:rPr>
          <w:rFonts w:ascii="Times New Roman" w:hAnsi="Times New Roman" w:cs="Times New Roman"/>
          <w:sz w:val="24"/>
          <w:szCs w:val="24"/>
          <w:lang w:val="sr-Cyrl-RS" w:eastAsia="sr-Latn-RS"/>
        </w:rPr>
        <w:t>а</w:t>
      </w:r>
      <w:r w:rsidRPr="00AF5F15">
        <w:rPr>
          <w:rFonts w:ascii="Times New Roman" w:hAnsi="Times New Roman" w:cs="Times New Roman"/>
          <w:sz w:val="24"/>
          <w:szCs w:val="24"/>
          <w:lang w:val="sr-Cyrl-RS" w:eastAsia="sr-Latn-RS"/>
        </w:rPr>
        <w:t xml:space="preserve">, смотрама, изложбама, </w:t>
      </w:r>
      <w:r w:rsidR="000247BF" w:rsidRPr="00AF5F15">
        <w:rPr>
          <w:rFonts w:ascii="Times New Roman" w:hAnsi="Times New Roman" w:cs="Times New Roman"/>
          <w:sz w:val="24"/>
          <w:szCs w:val="24"/>
          <w:lang w:val="sr-Cyrl-RS" w:eastAsia="sr-Latn-RS"/>
        </w:rPr>
        <w:t xml:space="preserve">спортским такмичењима, </w:t>
      </w:r>
      <w:r w:rsidRPr="00AF5F15">
        <w:rPr>
          <w:rFonts w:ascii="Times New Roman" w:hAnsi="Times New Roman" w:cs="Times New Roman"/>
          <w:sz w:val="24"/>
          <w:szCs w:val="24"/>
          <w:lang w:val="sr-Cyrl-RS" w:eastAsia="sr-Latn-RS"/>
        </w:rPr>
        <w:t>активности у раду школских секција, учешће у школским манифестацијама, волонтерски рад у хуманитарним организацијам</w:t>
      </w:r>
      <w:r w:rsidR="000247BF" w:rsidRPr="00AF5F15">
        <w:rPr>
          <w:rFonts w:ascii="Times New Roman" w:hAnsi="Times New Roman" w:cs="Times New Roman"/>
          <w:sz w:val="24"/>
          <w:szCs w:val="24"/>
          <w:lang w:val="sr-Cyrl-RS" w:eastAsia="sr-Latn-RS"/>
        </w:rPr>
        <w:t>а</w:t>
      </w:r>
      <w:r w:rsidRPr="00AF5F15">
        <w:rPr>
          <w:rFonts w:ascii="Times New Roman" w:hAnsi="Times New Roman" w:cs="Times New Roman"/>
          <w:sz w:val="24"/>
          <w:szCs w:val="24"/>
          <w:lang w:val="sr-Cyrl-RS" w:eastAsia="sr-Latn-RS"/>
        </w:rPr>
        <w:t xml:space="preserve">, рад у оквиру </w:t>
      </w:r>
      <w:r w:rsidRPr="00AF5F15">
        <w:rPr>
          <w:rFonts w:ascii="Times New Roman" w:hAnsi="Times New Roman" w:cs="Times New Roman"/>
          <w:sz w:val="24"/>
          <w:szCs w:val="24"/>
          <w:lang w:val="sr-Cyrl-RS" w:eastAsia="sr-Latn-RS"/>
        </w:rPr>
        <w:lastRenderedPageBreak/>
        <w:t>одељењске заједнице</w:t>
      </w:r>
      <w:r w:rsidR="000247BF" w:rsidRPr="00AF5F15">
        <w:rPr>
          <w:rFonts w:ascii="Times New Roman" w:hAnsi="Times New Roman" w:cs="Times New Roman"/>
          <w:sz w:val="24"/>
          <w:szCs w:val="24"/>
          <w:lang w:val="sr-Cyrl-RS" w:eastAsia="sr-Latn-RS"/>
        </w:rPr>
        <w:t>, Ученичког парламента, као и ваншколске активности које доприносе образовноваспитном раду и угледу школе</w:t>
      </w:r>
      <w:r w:rsidR="000247BF" w:rsidRPr="00AF5F15">
        <w:rPr>
          <w:rFonts w:ascii="Times New Roman" w:hAnsi="Times New Roman" w:cs="Times New Roman"/>
          <w:b/>
          <w:sz w:val="24"/>
          <w:szCs w:val="24"/>
          <w:lang w:val="sr-Cyrl-RS" w:eastAsia="sr-Latn-RS"/>
        </w:rPr>
        <w:t>.</w:t>
      </w:r>
    </w:p>
    <w:p w:rsidR="000247BF" w:rsidRPr="00FE3BC3" w:rsidRDefault="000247BF" w:rsidP="00304689">
      <w:pPr>
        <w:shd w:val="clear" w:color="auto" w:fill="FFFFFF"/>
        <w:jc w:val="both"/>
        <w:rPr>
          <w:rFonts w:ascii="Times New Roman" w:eastAsia="Times New Roman" w:hAnsi="Times New Roman" w:cs="Times New Roman"/>
          <w:color w:val="484848"/>
          <w:sz w:val="24"/>
          <w:szCs w:val="24"/>
          <w:lang w:val="sr-Cyrl-RS" w:eastAsia="sr-Latn-RS"/>
        </w:rPr>
      </w:pP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1</w:t>
      </w:r>
      <w:r w:rsidR="00D85F23">
        <w:rPr>
          <w:rFonts w:ascii="Times New Roman" w:eastAsia="Times New Roman" w:hAnsi="Times New Roman" w:cs="Times New Roman"/>
          <w:b/>
          <w:bCs/>
          <w:color w:val="484848"/>
          <w:sz w:val="24"/>
          <w:szCs w:val="24"/>
          <w:lang w:val="sr-Cyrl-RS" w:eastAsia="sr-Latn-RS"/>
        </w:rPr>
        <w:t>5</w:t>
      </w:r>
      <w:r w:rsidR="003E44C5" w:rsidRPr="00FE3BC3">
        <w:rPr>
          <w:rFonts w:ascii="Times New Roman" w:eastAsia="Times New Roman" w:hAnsi="Times New Roman" w:cs="Times New Roman"/>
          <w:b/>
          <w:bCs/>
          <w:color w:val="484848"/>
          <w:sz w:val="24"/>
          <w:szCs w:val="24"/>
          <w:lang w:val="sr-Cyrl-RS" w:eastAsia="sr-Latn-RS"/>
        </w:rPr>
        <w:t>.</w:t>
      </w:r>
    </w:p>
    <w:p w:rsidR="00AF5F15" w:rsidRPr="00FE3BC3" w:rsidRDefault="00AF5F15"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AF5F15" w:rsidRDefault="00127CE6" w:rsidP="00AF5F15">
      <w:pPr>
        <w:pStyle w:val="NoSpacing"/>
        <w:jc w:val="both"/>
        <w:rPr>
          <w:rFonts w:ascii="Times New Roman" w:hAnsi="Times New Roman" w:cs="Times New Roman"/>
          <w:sz w:val="24"/>
          <w:szCs w:val="24"/>
          <w:lang w:eastAsia="sr-Latn-RS"/>
        </w:rPr>
      </w:pPr>
      <w:r w:rsidRPr="00AF5F15">
        <w:rPr>
          <w:rFonts w:ascii="Times New Roman" w:hAnsi="Times New Roman" w:cs="Times New Roman"/>
          <w:sz w:val="24"/>
          <w:szCs w:val="24"/>
          <w:lang w:eastAsia="sr-Latn-RS"/>
        </w:rPr>
        <w:t>По прикупљеним подацима приступа се бодовању:</w:t>
      </w:r>
    </w:p>
    <w:p w:rsidR="00127CE6" w:rsidRPr="00AF5F15" w:rsidRDefault="00127CE6" w:rsidP="00AF5F15">
      <w:pPr>
        <w:pStyle w:val="NoSpacing"/>
        <w:jc w:val="both"/>
        <w:rPr>
          <w:rFonts w:ascii="Times New Roman" w:hAnsi="Times New Roman" w:cs="Times New Roman"/>
          <w:sz w:val="24"/>
          <w:szCs w:val="24"/>
          <w:lang w:eastAsia="sr-Latn-RS"/>
        </w:rPr>
      </w:pPr>
      <w:r w:rsidRPr="00AF5F15">
        <w:rPr>
          <w:rFonts w:ascii="Times New Roman" w:hAnsi="Times New Roman" w:cs="Times New Roman"/>
          <w:sz w:val="24"/>
          <w:szCs w:val="24"/>
          <w:lang w:eastAsia="sr-Latn-RS"/>
        </w:rPr>
        <w:t>За сваки завршени разред са успехом 5,00 ученик добија 2</w:t>
      </w:r>
      <w:r w:rsidR="000247BF" w:rsidRPr="00AF5F15">
        <w:rPr>
          <w:rFonts w:ascii="Times New Roman" w:hAnsi="Times New Roman" w:cs="Times New Roman"/>
          <w:sz w:val="24"/>
          <w:szCs w:val="24"/>
          <w:lang w:val="sr-Cyrl-RS" w:eastAsia="sr-Latn-RS"/>
        </w:rPr>
        <w:t>0</w:t>
      </w:r>
      <w:r w:rsidRPr="00AF5F15">
        <w:rPr>
          <w:rFonts w:ascii="Times New Roman" w:hAnsi="Times New Roman" w:cs="Times New Roman"/>
          <w:sz w:val="24"/>
          <w:szCs w:val="24"/>
          <w:lang w:eastAsia="sr-Latn-RS"/>
        </w:rPr>
        <w:t xml:space="preserve"> бодова;</w:t>
      </w:r>
    </w:p>
    <w:p w:rsidR="00127CE6" w:rsidRPr="00AF5F15" w:rsidRDefault="000247BF" w:rsidP="00AF5F15">
      <w:pPr>
        <w:pStyle w:val="NoSpacing"/>
        <w:jc w:val="both"/>
        <w:rPr>
          <w:rFonts w:ascii="Times New Roman" w:hAnsi="Times New Roman" w:cs="Times New Roman"/>
          <w:sz w:val="24"/>
          <w:szCs w:val="24"/>
          <w:lang w:eastAsia="sr-Latn-RS"/>
        </w:rPr>
      </w:pPr>
      <w:r w:rsidRPr="00AF5F15">
        <w:rPr>
          <w:rFonts w:ascii="Times New Roman" w:hAnsi="Times New Roman" w:cs="Times New Roman"/>
          <w:sz w:val="24"/>
          <w:szCs w:val="24"/>
          <w:lang w:val="sr-Cyrl-RS" w:eastAsia="sr-Latn-RS"/>
        </w:rPr>
        <w:t>Диплома ,,Вук Караџић“ 15 бодова;</w:t>
      </w:r>
    </w:p>
    <w:p w:rsidR="00127CE6" w:rsidRPr="00AF5F15" w:rsidRDefault="00D743F9" w:rsidP="00AF5F15">
      <w:pPr>
        <w:pStyle w:val="NoSpacing"/>
        <w:jc w:val="both"/>
        <w:rPr>
          <w:rFonts w:ascii="Times New Roman" w:hAnsi="Times New Roman" w:cs="Times New Roman"/>
          <w:sz w:val="24"/>
          <w:szCs w:val="24"/>
          <w:lang w:eastAsia="sr-Latn-RS"/>
        </w:rPr>
      </w:pPr>
      <w:r w:rsidRPr="00AF5F15">
        <w:rPr>
          <w:rFonts w:ascii="Times New Roman" w:hAnsi="Times New Roman" w:cs="Times New Roman"/>
          <w:sz w:val="24"/>
          <w:szCs w:val="24"/>
          <w:lang w:val="sr-Cyrl-RS" w:eastAsia="sr-Latn-RS"/>
        </w:rPr>
        <w:t>Свака диплома,,Доситеј Обрадовић“ 10 бодова</w:t>
      </w:r>
    </w:p>
    <w:p w:rsidR="00D743F9" w:rsidRPr="00AF5F15" w:rsidRDefault="00D743F9" w:rsidP="00AF5F15">
      <w:pPr>
        <w:pStyle w:val="NoSpacing"/>
        <w:jc w:val="both"/>
        <w:rPr>
          <w:rFonts w:ascii="Times New Roman" w:hAnsi="Times New Roman" w:cs="Times New Roman"/>
          <w:sz w:val="24"/>
          <w:szCs w:val="24"/>
          <w:lang w:eastAsia="sr-Latn-RS"/>
        </w:rPr>
      </w:pPr>
    </w:p>
    <w:p w:rsidR="00127CE6" w:rsidRPr="00FE3BC3" w:rsidRDefault="00127CE6" w:rsidP="00304689">
      <w:pPr>
        <w:shd w:val="clear" w:color="auto" w:fill="FFFFFF"/>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Успех на такмичењима из наставних предмета организованих од стране Министарства просвете, науке и технолошког развоја</w:t>
      </w:r>
    </w:p>
    <w:p w:rsidR="00A277FA" w:rsidRPr="00FE3BC3" w:rsidRDefault="00A277FA" w:rsidP="00304689">
      <w:pPr>
        <w:shd w:val="clear" w:color="auto" w:fill="FFFFFF"/>
        <w:rPr>
          <w:rFonts w:ascii="Times New Roman" w:eastAsia="Times New Roman" w:hAnsi="Times New Roman" w:cs="Times New Roman"/>
          <w:b/>
          <w:bCs/>
          <w:color w:val="484848"/>
          <w:sz w:val="24"/>
          <w:szCs w:val="24"/>
          <w:lang w:val="sr-Cyrl-RS" w:eastAsia="sr-Latn-RS"/>
        </w:rPr>
      </w:pPr>
    </w:p>
    <w:tbl>
      <w:tblPr>
        <w:tblStyle w:val="TableGrid"/>
        <w:tblW w:w="0" w:type="auto"/>
        <w:tblLook w:val="04A0" w:firstRow="1" w:lastRow="0" w:firstColumn="1" w:lastColumn="0" w:noHBand="0" w:noVBand="1"/>
      </w:tblPr>
      <w:tblGrid>
        <w:gridCol w:w="1642"/>
        <w:gridCol w:w="1160"/>
        <w:gridCol w:w="1275"/>
        <w:gridCol w:w="1134"/>
        <w:gridCol w:w="1418"/>
        <w:gridCol w:w="1680"/>
        <w:gridCol w:w="1643"/>
      </w:tblGrid>
      <w:tr w:rsidR="006A798C" w:rsidRPr="00FE3BC3" w:rsidTr="006A798C">
        <w:tc>
          <w:tcPr>
            <w:tcW w:w="1642"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Ранг листа</w:t>
            </w:r>
          </w:p>
        </w:tc>
        <w:tc>
          <w:tcPr>
            <w:tcW w:w="116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1.место</w:t>
            </w:r>
          </w:p>
        </w:tc>
        <w:tc>
          <w:tcPr>
            <w:tcW w:w="1275"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2.место</w:t>
            </w:r>
          </w:p>
        </w:tc>
        <w:tc>
          <w:tcPr>
            <w:tcW w:w="1134"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3.место</w:t>
            </w:r>
          </w:p>
        </w:tc>
        <w:tc>
          <w:tcPr>
            <w:tcW w:w="1418"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4.место</w:t>
            </w:r>
          </w:p>
        </w:tc>
        <w:tc>
          <w:tcPr>
            <w:tcW w:w="1680" w:type="dxa"/>
          </w:tcPr>
          <w:p w:rsidR="006A798C" w:rsidRPr="00FE3BC3" w:rsidRDefault="006A798C" w:rsidP="006A798C">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похвала</w:t>
            </w:r>
          </w:p>
        </w:tc>
        <w:tc>
          <w:tcPr>
            <w:tcW w:w="1643"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учешће</w:t>
            </w:r>
          </w:p>
        </w:tc>
      </w:tr>
      <w:tr w:rsidR="006A798C" w:rsidRPr="00FE3BC3" w:rsidTr="006A798C">
        <w:tc>
          <w:tcPr>
            <w:tcW w:w="1642"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школско</w:t>
            </w:r>
          </w:p>
        </w:tc>
        <w:tc>
          <w:tcPr>
            <w:tcW w:w="116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4</w:t>
            </w:r>
          </w:p>
        </w:tc>
        <w:tc>
          <w:tcPr>
            <w:tcW w:w="1275"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3</w:t>
            </w:r>
          </w:p>
        </w:tc>
        <w:tc>
          <w:tcPr>
            <w:tcW w:w="1134"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2</w:t>
            </w:r>
          </w:p>
        </w:tc>
        <w:tc>
          <w:tcPr>
            <w:tcW w:w="1418"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p>
        </w:tc>
        <w:tc>
          <w:tcPr>
            <w:tcW w:w="168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p>
        </w:tc>
        <w:tc>
          <w:tcPr>
            <w:tcW w:w="1643"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p>
        </w:tc>
      </w:tr>
      <w:tr w:rsidR="006A798C" w:rsidRPr="00FE3BC3" w:rsidTr="006A798C">
        <w:tc>
          <w:tcPr>
            <w:tcW w:w="1642"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општинско</w:t>
            </w:r>
          </w:p>
        </w:tc>
        <w:tc>
          <w:tcPr>
            <w:tcW w:w="116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8</w:t>
            </w:r>
          </w:p>
        </w:tc>
        <w:tc>
          <w:tcPr>
            <w:tcW w:w="1275"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6</w:t>
            </w:r>
          </w:p>
        </w:tc>
        <w:tc>
          <w:tcPr>
            <w:tcW w:w="1134"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4</w:t>
            </w:r>
          </w:p>
        </w:tc>
        <w:tc>
          <w:tcPr>
            <w:tcW w:w="1418"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p>
        </w:tc>
        <w:tc>
          <w:tcPr>
            <w:tcW w:w="168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p>
        </w:tc>
        <w:tc>
          <w:tcPr>
            <w:tcW w:w="1643"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p>
        </w:tc>
      </w:tr>
      <w:tr w:rsidR="006A798C" w:rsidRPr="00FE3BC3" w:rsidTr="006A798C">
        <w:tc>
          <w:tcPr>
            <w:tcW w:w="1642"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Окружно</w:t>
            </w:r>
          </w:p>
        </w:tc>
        <w:tc>
          <w:tcPr>
            <w:tcW w:w="116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10</w:t>
            </w:r>
          </w:p>
        </w:tc>
        <w:tc>
          <w:tcPr>
            <w:tcW w:w="1275"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8</w:t>
            </w:r>
          </w:p>
        </w:tc>
        <w:tc>
          <w:tcPr>
            <w:tcW w:w="1134"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6</w:t>
            </w:r>
          </w:p>
        </w:tc>
        <w:tc>
          <w:tcPr>
            <w:tcW w:w="1418" w:type="dxa"/>
          </w:tcPr>
          <w:p w:rsidR="006A798C" w:rsidRPr="00FE3BC3" w:rsidRDefault="00DF571D"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4</w:t>
            </w:r>
          </w:p>
        </w:tc>
        <w:tc>
          <w:tcPr>
            <w:tcW w:w="1680" w:type="dxa"/>
          </w:tcPr>
          <w:p w:rsidR="006A798C" w:rsidRPr="00FE3BC3" w:rsidRDefault="00DF571D" w:rsidP="006A798C">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2</w:t>
            </w:r>
          </w:p>
        </w:tc>
        <w:tc>
          <w:tcPr>
            <w:tcW w:w="1643" w:type="dxa"/>
          </w:tcPr>
          <w:p w:rsidR="006A798C" w:rsidRPr="00FE3BC3" w:rsidRDefault="00DF571D"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1</w:t>
            </w:r>
          </w:p>
        </w:tc>
      </w:tr>
      <w:tr w:rsidR="006A798C" w:rsidRPr="00FE3BC3" w:rsidTr="006A798C">
        <w:tc>
          <w:tcPr>
            <w:tcW w:w="1642"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републичко</w:t>
            </w:r>
          </w:p>
        </w:tc>
        <w:tc>
          <w:tcPr>
            <w:tcW w:w="116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15</w:t>
            </w:r>
          </w:p>
        </w:tc>
        <w:tc>
          <w:tcPr>
            <w:tcW w:w="1275"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10</w:t>
            </w:r>
          </w:p>
        </w:tc>
        <w:tc>
          <w:tcPr>
            <w:tcW w:w="1134"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8</w:t>
            </w:r>
          </w:p>
        </w:tc>
        <w:tc>
          <w:tcPr>
            <w:tcW w:w="1418"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6</w:t>
            </w:r>
          </w:p>
        </w:tc>
        <w:tc>
          <w:tcPr>
            <w:tcW w:w="1680" w:type="dxa"/>
          </w:tcPr>
          <w:p w:rsidR="006A798C" w:rsidRPr="00FE3BC3" w:rsidRDefault="00DF571D" w:rsidP="006A798C">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4</w:t>
            </w:r>
          </w:p>
        </w:tc>
        <w:tc>
          <w:tcPr>
            <w:tcW w:w="1643" w:type="dxa"/>
          </w:tcPr>
          <w:p w:rsidR="006A798C" w:rsidRPr="00FE3BC3" w:rsidRDefault="00DF571D"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2</w:t>
            </w:r>
          </w:p>
        </w:tc>
      </w:tr>
      <w:tr w:rsidR="006A798C" w:rsidRPr="00FE3BC3" w:rsidTr="006A798C">
        <w:tc>
          <w:tcPr>
            <w:tcW w:w="1642"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међународно</w:t>
            </w:r>
          </w:p>
        </w:tc>
        <w:tc>
          <w:tcPr>
            <w:tcW w:w="1160"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20</w:t>
            </w:r>
          </w:p>
        </w:tc>
        <w:tc>
          <w:tcPr>
            <w:tcW w:w="1275"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15</w:t>
            </w:r>
          </w:p>
        </w:tc>
        <w:tc>
          <w:tcPr>
            <w:tcW w:w="1134"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10</w:t>
            </w:r>
          </w:p>
        </w:tc>
        <w:tc>
          <w:tcPr>
            <w:tcW w:w="1418" w:type="dxa"/>
          </w:tcPr>
          <w:p w:rsidR="006A798C" w:rsidRPr="00FE3BC3" w:rsidRDefault="006A798C"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8</w:t>
            </w:r>
          </w:p>
        </w:tc>
        <w:tc>
          <w:tcPr>
            <w:tcW w:w="1680" w:type="dxa"/>
          </w:tcPr>
          <w:p w:rsidR="006A798C" w:rsidRPr="00FE3BC3" w:rsidRDefault="00DF571D" w:rsidP="006A798C">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6</w:t>
            </w:r>
          </w:p>
        </w:tc>
        <w:tc>
          <w:tcPr>
            <w:tcW w:w="1643" w:type="dxa"/>
          </w:tcPr>
          <w:p w:rsidR="006A798C" w:rsidRPr="00FE3BC3" w:rsidRDefault="00DF571D"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4</w:t>
            </w:r>
          </w:p>
        </w:tc>
      </w:tr>
    </w:tbl>
    <w:p w:rsidR="00A277FA" w:rsidRPr="00FE3BC3" w:rsidRDefault="00A277FA" w:rsidP="00304689">
      <w:pPr>
        <w:shd w:val="clear" w:color="auto" w:fill="FFFFFF"/>
        <w:rPr>
          <w:rFonts w:ascii="Times New Roman" w:eastAsia="Times New Roman" w:hAnsi="Times New Roman" w:cs="Times New Roman"/>
          <w:b/>
          <w:bCs/>
          <w:color w:val="484848"/>
          <w:sz w:val="24"/>
          <w:szCs w:val="24"/>
          <w:lang w:val="sr-Cyrl-RS" w:eastAsia="sr-Latn-RS"/>
        </w:rPr>
      </w:pPr>
    </w:p>
    <w:p w:rsidR="00A277FA" w:rsidRPr="00FE3BC3" w:rsidRDefault="00A277FA" w:rsidP="00304689">
      <w:pPr>
        <w:shd w:val="clear" w:color="auto" w:fill="FFFFFF"/>
        <w:rPr>
          <w:rFonts w:ascii="Times New Roman" w:eastAsia="Times New Roman" w:hAnsi="Times New Roman" w:cs="Times New Roman"/>
          <w:color w:val="484848"/>
          <w:sz w:val="24"/>
          <w:szCs w:val="24"/>
          <w:lang w:val="sr-Cyrl-RS" w:eastAsia="sr-Latn-RS"/>
        </w:rPr>
      </w:pPr>
    </w:p>
    <w:p w:rsidR="00127CE6" w:rsidRPr="00FE3BC3" w:rsidRDefault="00127CE6" w:rsidP="00304689">
      <w:pPr>
        <w:shd w:val="clear" w:color="auto" w:fill="FFFFFF"/>
        <w:spacing w:after="300"/>
        <w:rPr>
          <w:rFonts w:ascii="Times New Roman" w:eastAsia="Times New Roman" w:hAnsi="Times New Roman" w:cs="Times New Roman"/>
          <w:color w:val="484848"/>
          <w:sz w:val="24"/>
          <w:szCs w:val="24"/>
          <w:lang w:val="sr-Cyrl-RS" w:eastAsia="sr-Latn-RS"/>
        </w:rPr>
      </w:pPr>
      <w:r w:rsidRPr="00FE3BC3">
        <w:rPr>
          <w:rFonts w:ascii="Times New Roman" w:eastAsia="Times New Roman" w:hAnsi="Times New Roman" w:cs="Times New Roman"/>
          <w:color w:val="484848"/>
          <w:sz w:val="24"/>
          <w:szCs w:val="24"/>
          <w:lang w:eastAsia="sr-Latn-RS"/>
        </w:rPr>
        <w:t>Уколико је екипно такмичење из наставних предмета, члан екипе добија 30% од бодова предвиђених за појединачно такмичење (заокружено на две децимале).</w:t>
      </w:r>
    </w:p>
    <w:p w:rsidR="00127CE6" w:rsidRPr="00FE3BC3" w:rsidRDefault="00127CE6" w:rsidP="00304689">
      <w:pPr>
        <w:shd w:val="clear" w:color="auto" w:fill="FFFFFF"/>
        <w:ind w:right="1"/>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Успех на спортским такмичењима организованих од стране Министарства просвете, науке и технолошког развоја:</w:t>
      </w:r>
      <w:r w:rsidR="00905C86" w:rsidRPr="00FE3BC3">
        <w:rPr>
          <w:rFonts w:ascii="Times New Roman" w:eastAsia="Times New Roman" w:hAnsi="Times New Roman" w:cs="Times New Roman"/>
          <w:b/>
          <w:bCs/>
          <w:color w:val="484848"/>
          <w:sz w:val="24"/>
          <w:szCs w:val="24"/>
          <w:lang w:val="sr-Cyrl-RS" w:eastAsia="sr-Latn-RS"/>
        </w:rPr>
        <w:t xml:space="preserve"> </w:t>
      </w:r>
    </w:p>
    <w:p w:rsidR="00F865E9" w:rsidRPr="00FE3BC3" w:rsidRDefault="00F865E9" w:rsidP="00304689">
      <w:pPr>
        <w:shd w:val="clear" w:color="auto" w:fill="FFFFFF"/>
        <w:ind w:right="1"/>
        <w:rPr>
          <w:rFonts w:ascii="Times New Roman" w:eastAsia="Times New Roman" w:hAnsi="Times New Roman" w:cs="Times New Roman"/>
          <w:b/>
          <w:bCs/>
          <w:color w:val="484848"/>
          <w:sz w:val="24"/>
          <w:szCs w:val="24"/>
          <w:lang w:val="sr-Cyrl-RS" w:eastAsia="sr-Latn-RS"/>
        </w:rPr>
      </w:pPr>
    </w:p>
    <w:tbl>
      <w:tblPr>
        <w:tblStyle w:val="TableGrid"/>
        <w:tblW w:w="0" w:type="auto"/>
        <w:tblLook w:val="04A0" w:firstRow="1" w:lastRow="0" w:firstColumn="1" w:lastColumn="0" w:noHBand="0" w:noVBand="1"/>
      </w:tblPr>
      <w:tblGrid>
        <w:gridCol w:w="1679"/>
        <w:gridCol w:w="1642"/>
        <w:gridCol w:w="1643"/>
        <w:gridCol w:w="1643"/>
        <w:gridCol w:w="1643"/>
        <w:gridCol w:w="1643"/>
      </w:tblGrid>
      <w:tr w:rsidR="00905C86" w:rsidRPr="00FE3BC3" w:rsidTr="00FE3BC3">
        <w:tc>
          <w:tcPr>
            <w:tcW w:w="1642"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Ранг листа</w:t>
            </w:r>
          </w:p>
        </w:tc>
        <w:tc>
          <w:tcPr>
            <w:tcW w:w="1642"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1.место</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2.место</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3.место</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4.место</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учешће</w:t>
            </w:r>
          </w:p>
        </w:tc>
      </w:tr>
      <w:tr w:rsidR="00905C86" w:rsidRPr="00FE3BC3" w:rsidTr="00FE3BC3">
        <w:tc>
          <w:tcPr>
            <w:tcW w:w="1642" w:type="dxa"/>
          </w:tcPr>
          <w:p w:rsidR="00905C86" w:rsidRPr="00FE3BC3" w:rsidRDefault="00F865E9"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школс</w:t>
            </w:r>
            <w:r w:rsidR="00905C86" w:rsidRPr="00FE3BC3">
              <w:rPr>
                <w:rFonts w:ascii="Times New Roman" w:eastAsia="Times New Roman" w:hAnsi="Times New Roman" w:cs="Times New Roman"/>
                <w:b/>
                <w:bCs/>
                <w:color w:val="484848"/>
                <w:sz w:val="24"/>
                <w:szCs w:val="24"/>
                <w:lang w:val="sr-Cyrl-RS" w:eastAsia="sr-Latn-RS"/>
              </w:rPr>
              <w:t>ко</w:t>
            </w:r>
          </w:p>
        </w:tc>
        <w:tc>
          <w:tcPr>
            <w:tcW w:w="1642"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3</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2</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1</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p>
        </w:tc>
      </w:tr>
      <w:tr w:rsidR="00905C86" w:rsidRPr="00FE3BC3" w:rsidTr="00FE3BC3">
        <w:tc>
          <w:tcPr>
            <w:tcW w:w="1642"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општинско</w:t>
            </w:r>
          </w:p>
        </w:tc>
        <w:tc>
          <w:tcPr>
            <w:tcW w:w="1642"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4</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3</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2</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p>
        </w:tc>
      </w:tr>
      <w:tr w:rsidR="00905C86" w:rsidRPr="00FE3BC3" w:rsidTr="00FE3BC3">
        <w:tc>
          <w:tcPr>
            <w:tcW w:w="1642"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Окружно</w:t>
            </w:r>
          </w:p>
        </w:tc>
        <w:tc>
          <w:tcPr>
            <w:tcW w:w="1642"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5</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4</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3</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1</w:t>
            </w:r>
          </w:p>
        </w:tc>
      </w:tr>
      <w:tr w:rsidR="00A106B9" w:rsidRPr="00FE3BC3" w:rsidTr="00FE3BC3">
        <w:tc>
          <w:tcPr>
            <w:tcW w:w="1642" w:type="dxa"/>
          </w:tcPr>
          <w:p w:rsidR="00A106B9" w:rsidRPr="00FE3BC3" w:rsidRDefault="00A106B9"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међуокружно</w:t>
            </w:r>
          </w:p>
        </w:tc>
        <w:tc>
          <w:tcPr>
            <w:tcW w:w="1642" w:type="dxa"/>
          </w:tcPr>
          <w:p w:rsidR="00A106B9"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6</w:t>
            </w:r>
          </w:p>
        </w:tc>
        <w:tc>
          <w:tcPr>
            <w:tcW w:w="1643" w:type="dxa"/>
          </w:tcPr>
          <w:p w:rsidR="00A106B9"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5</w:t>
            </w:r>
          </w:p>
        </w:tc>
        <w:tc>
          <w:tcPr>
            <w:tcW w:w="1643" w:type="dxa"/>
          </w:tcPr>
          <w:p w:rsidR="00A106B9"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4</w:t>
            </w:r>
          </w:p>
        </w:tc>
        <w:tc>
          <w:tcPr>
            <w:tcW w:w="1643" w:type="dxa"/>
          </w:tcPr>
          <w:p w:rsidR="00A106B9" w:rsidRPr="00FE3BC3" w:rsidRDefault="00A106B9"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3</w:t>
            </w:r>
          </w:p>
        </w:tc>
        <w:tc>
          <w:tcPr>
            <w:tcW w:w="1643" w:type="dxa"/>
          </w:tcPr>
          <w:p w:rsidR="00A106B9"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1</w:t>
            </w:r>
          </w:p>
        </w:tc>
      </w:tr>
      <w:tr w:rsidR="00905C86" w:rsidRPr="00FE3BC3" w:rsidTr="00FE3BC3">
        <w:tc>
          <w:tcPr>
            <w:tcW w:w="1642"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републичко</w:t>
            </w:r>
          </w:p>
        </w:tc>
        <w:tc>
          <w:tcPr>
            <w:tcW w:w="1642"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7</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6</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5</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4</w:t>
            </w:r>
          </w:p>
        </w:tc>
        <w:tc>
          <w:tcPr>
            <w:tcW w:w="1643" w:type="dxa"/>
          </w:tcPr>
          <w:p w:rsidR="00905C86" w:rsidRPr="00FE3BC3" w:rsidRDefault="00F865E9"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2</w:t>
            </w:r>
          </w:p>
        </w:tc>
      </w:tr>
      <w:tr w:rsidR="00905C86" w:rsidRPr="00FE3BC3" w:rsidTr="00FE3BC3">
        <w:tc>
          <w:tcPr>
            <w:tcW w:w="1642"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међународно</w:t>
            </w:r>
          </w:p>
        </w:tc>
        <w:tc>
          <w:tcPr>
            <w:tcW w:w="1642" w:type="dxa"/>
          </w:tcPr>
          <w:p w:rsidR="00905C86" w:rsidRPr="00FE3BC3" w:rsidRDefault="00905C86" w:rsidP="006A798C">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1</w:t>
            </w:r>
            <w:r w:rsidR="006A798C">
              <w:rPr>
                <w:rFonts w:ascii="Times New Roman" w:eastAsia="Times New Roman" w:hAnsi="Times New Roman" w:cs="Times New Roman"/>
                <w:b/>
                <w:bCs/>
                <w:color w:val="484848"/>
                <w:sz w:val="24"/>
                <w:szCs w:val="24"/>
                <w:lang w:val="sr-Cyrl-RS" w:eastAsia="sr-Latn-RS"/>
              </w:rPr>
              <w:t>0</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9</w:t>
            </w:r>
          </w:p>
        </w:tc>
        <w:tc>
          <w:tcPr>
            <w:tcW w:w="1643" w:type="dxa"/>
          </w:tcPr>
          <w:p w:rsidR="00905C86" w:rsidRPr="00FE3BC3" w:rsidRDefault="00905C86"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8</w:t>
            </w:r>
          </w:p>
        </w:tc>
        <w:tc>
          <w:tcPr>
            <w:tcW w:w="1643" w:type="dxa"/>
          </w:tcPr>
          <w:p w:rsidR="00905C86" w:rsidRPr="00FE3BC3" w:rsidRDefault="006A798C" w:rsidP="00304689">
            <w:pPr>
              <w:rPr>
                <w:rFonts w:ascii="Times New Roman" w:eastAsia="Times New Roman" w:hAnsi="Times New Roman" w:cs="Times New Roman"/>
                <w:b/>
                <w:bCs/>
                <w:color w:val="484848"/>
                <w:sz w:val="24"/>
                <w:szCs w:val="24"/>
                <w:lang w:val="sr-Cyrl-RS" w:eastAsia="sr-Latn-RS"/>
              </w:rPr>
            </w:pPr>
            <w:r>
              <w:rPr>
                <w:rFonts w:ascii="Times New Roman" w:eastAsia="Times New Roman" w:hAnsi="Times New Roman" w:cs="Times New Roman"/>
                <w:b/>
                <w:bCs/>
                <w:color w:val="484848"/>
                <w:sz w:val="24"/>
                <w:szCs w:val="24"/>
                <w:lang w:val="sr-Cyrl-RS" w:eastAsia="sr-Latn-RS"/>
              </w:rPr>
              <w:t>5</w:t>
            </w:r>
          </w:p>
        </w:tc>
        <w:tc>
          <w:tcPr>
            <w:tcW w:w="1643" w:type="dxa"/>
          </w:tcPr>
          <w:p w:rsidR="00905C86" w:rsidRPr="00FE3BC3" w:rsidRDefault="00F865E9" w:rsidP="00304689">
            <w:pP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3</w:t>
            </w:r>
          </w:p>
        </w:tc>
      </w:tr>
    </w:tbl>
    <w:p w:rsidR="00905C86" w:rsidRPr="00FE3BC3" w:rsidRDefault="00905C86" w:rsidP="00304689">
      <w:pPr>
        <w:shd w:val="clear" w:color="auto" w:fill="FFFFFF"/>
        <w:ind w:right="1"/>
        <w:rPr>
          <w:rFonts w:ascii="Times New Roman" w:eastAsia="Times New Roman" w:hAnsi="Times New Roman" w:cs="Times New Roman"/>
          <w:b/>
          <w:bCs/>
          <w:color w:val="484848"/>
          <w:sz w:val="24"/>
          <w:szCs w:val="24"/>
          <w:lang w:val="sr-Cyrl-RS" w:eastAsia="sr-Latn-RS"/>
        </w:rPr>
      </w:pPr>
    </w:p>
    <w:p w:rsidR="00905C86" w:rsidRPr="00FE3BC3" w:rsidRDefault="00905C86" w:rsidP="00304689">
      <w:pPr>
        <w:shd w:val="clear" w:color="auto" w:fill="FFFFFF"/>
        <w:ind w:right="1"/>
        <w:rPr>
          <w:rFonts w:ascii="Times New Roman" w:eastAsia="Times New Roman" w:hAnsi="Times New Roman" w:cs="Times New Roman"/>
          <w:color w:val="484848"/>
          <w:sz w:val="24"/>
          <w:szCs w:val="24"/>
          <w:lang w:val="sr-Cyrl-RS" w:eastAsia="sr-Latn-RS"/>
        </w:rPr>
      </w:pPr>
    </w:p>
    <w:p w:rsidR="00127CE6" w:rsidRPr="00FE3BC3" w:rsidRDefault="00127CE6" w:rsidP="00304689">
      <w:pPr>
        <w:shd w:val="clear" w:color="auto" w:fill="FFFFFF"/>
        <w:spacing w:after="30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 xml:space="preserve">Уколико је екипно такмичење из спортских активности, члан екипе добија </w:t>
      </w:r>
      <w:r w:rsidR="00D743F9" w:rsidRPr="00FE3BC3">
        <w:rPr>
          <w:rFonts w:ascii="Times New Roman" w:eastAsia="Times New Roman" w:hAnsi="Times New Roman" w:cs="Times New Roman"/>
          <w:color w:val="484848"/>
          <w:sz w:val="24"/>
          <w:szCs w:val="24"/>
          <w:lang w:val="sr-Cyrl-RS" w:eastAsia="sr-Latn-RS"/>
        </w:rPr>
        <w:t>3</w:t>
      </w:r>
      <w:r w:rsidRPr="00FE3BC3">
        <w:rPr>
          <w:rFonts w:ascii="Times New Roman" w:eastAsia="Times New Roman" w:hAnsi="Times New Roman" w:cs="Times New Roman"/>
          <w:color w:val="484848"/>
          <w:sz w:val="24"/>
          <w:szCs w:val="24"/>
          <w:lang w:eastAsia="sr-Latn-RS"/>
        </w:rPr>
        <w:t>0% од бодова предвиђених за појединачно такмичење (заокружено на две децимале).</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Успех на конкурсима, изложбама, смотрама у организацији Министарства просвете, науке и технолошког развоја</w:t>
      </w:r>
      <w:r w:rsidRPr="00FE3BC3">
        <w:rPr>
          <w:rFonts w:ascii="Times New Roman" w:eastAsia="Times New Roman" w:hAnsi="Times New Roman" w:cs="Times New Roman"/>
          <w:color w:val="484848"/>
          <w:sz w:val="24"/>
          <w:szCs w:val="24"/>
          <w:lang w:eastAsia="sr-Latn-RS"/>
        </w:rPr>
        <w:t> за постигнуто:</w:t>
      </w:r>
    </w:p>
    <w:p w:rsidR="00127CE6" w:rsidRPr="00FE3BC3" w:rsidRDefault="00127CE6" w:rsidP="00304689">
      <w:pPr>
        <w:numPr>
          <w:ilvl w:val="0"/>
          <w:numId w:val="6"/>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прво место – 5 бодова;</w:t>
      </w:r>
    </w:p>
    <w:p w:rsidR="00127CE6" w:rsidRPr="00FE3BC3" w:rsidRDefault="00127CE6" w:rsidP="00304689">
      <w:pPr>
        <w:numPr>
          <w:ilvl w:val="0"/>
          <w:numId w:val="6"/>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друго место – 4 бода;</w:t>
      </w:r>
    </w:p>
    <w:p w:rsidR="00127CE6" w:rsidRPr="00FE3BC3" w:rsidRDefault="00127CE6" w:rsidP="00304689">
      <w:pPr>
        <w:numPr>
          <w:ilvl w:val="0"/>
          <w:numId w:val="6"/>
        </w:numPr>
        <w:shd w:val="clear" w:color="auto" w:fill="FFFFFF"/>
        <w:spacing w:before="100" w:before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треће место – 3 бода.</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 xml:space="preserve">Успех кандидата на </w:t>
      </w:r>
      <w:r w:rsidR="00A106B9" w:rsidRPr="00FE3BC3">
        <w:rPr>
          <w:rFonts w:ascii="Times New Roman" w:eastAsia="Times New Roman" w:hAnsi="Times New Roman" w:cs="Times New Roman"/>
          <w:b/>
          <w:bCs/>
          <w:color w:val="484848"/>
          <w:sz w:val="24"/>
          <w:szCs w:val="24"/>
          <w:lang w:val="sr-Cyrl-RS" w:eastAsia="sr-Latn-RS"/>
        </w:rPr>
        <w:t xml:space="preserve">такмичењима, </w:t>
      </w:r>
      <w:r w:rsidRPr="00FE3BC3">
        <w:rPr>
          <w:rFonts w:ascii="Times New Roman" w:eastAsia="Times New Roman" w:hAnsi="Times New Roman" w:cs="Times New Roman"/>
          <w:b/>
          <w:bCs/>
          <w:color w:val="484848"/>
          <w:sz w:val="24"/>
          <w:szCs w:val="24"/>
          <w:lang w:eastAsia="sr-Latn-RS"/>
        </w:rPr>
        <w:t>конкурсима, смотрама, изложбама који нису у организацији Министарства просвете, науке и технолошког развоја за освојено:</w:t>
      </w:r>
    </w:p>
    <w:p w:rsidR="00127CE6" w:rsidRPr="00FE3BC3" w:rsidRDefault="00127CE6" w:rsidP="00304689">
      <w:pPr>
        <w:numPr>
          <w:ilvl w:val="0"/>
          <w:numId w:val="7"/>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прво место – 3 бода;</w:t>
      </w:r>
    </w:p>
    <w:p w:rsidR="00127CE6" w:rsidRPr="00FE3BC3" w:rsidRDefault="00127CE6" w:rsidP="00304689">
      <w:pPr>
        <w:numPr>
          <w:ilvl w:val="0"/>
          <w:numId w:val="7"/>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lastRenderedPageBreak/>
        <w:t>друго место – 2 бода;</w:t>
      </w:r>
    </w:p>
    <w:p w:rsidR="00127CE6" w:rsidRPr="00FE3BC3" w:rsidRDefault="00127CE6" w:rsidP="00304689">
      <w:pPr>
        <w:numPr>
          <w:ilvl w:val="0"/>
          <w:numId w:val="7"/>
        </w:numPr>
        <w:shd w:val="clear" w:color="auto" w:fill="FFFFFF"/>
        <w:spacing w:before="100" w:before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треће место – 1 бод.</w:t>
      </w:r>
    </w:p>
    <w:p w:rsidR="00127CE6" w:rsidRPr="00FE3BC3" w:rsidRDefault="00127CE6" w:rsidP="00304689">
      <w:pPr>
        <w:shd w:val="clear" w:color="auto" w:fill="FFFFFF"/>
        <w:spacing w:after="30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Уколико је учешће екипно, члан екипе добија 20% од бодова предвиђених за појединачно такмичење (заокружено на две децимале).</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Учешће на програмима Истраживачке станице „Петница”:</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1. позив – 5 бодова;</w:t>
      </w:r>
      <w:r w:rsidRPr="00FE3BC3">
        <w:rPr>
          <w:rFonts w:ascii="Times New Roman" w:eastAsia="Times New Roman" w:hAnsi="Times New Roman" w:cs="Times New Roman"/>
          <w:color w:val="484848"/>
          <w:sz w:val="24"/>
          <w:szCs w:val="24"/>
          <w:lang w:eastAsia="sr-Latn-RS"/>
        </w:rPr>
        <w:br/>
        <w:t>2. позив – 10 бодова;</w:t>
      </w:r>
      <w:r w:rsidRPr="00FE3BC3">
        <w:rPr>
          <w:rFonts w:ascii="Times New Roman" w:eastAsia="Times New Roman" w:hAnsi="Times New Roman" w:cs="Times New Roman"/>
          <w:color w:val="484848"/>
          <w:sz w:val="24"/>
          <w:szCs w:val="24"/>
          <w:lang w:eastAsia="sr-Latn-RS"/>
        </w:rPr>
        <w:br/>
        <w:t>3. позив – 15 бодова;</w:t>
      </w:r>
      <w:r w:rsidRPr="00FE3BC3">
        <w:rPr>
          <w:rFonts w:ascii="Times New Roman" w:eastAsia="Times New Roman" w:hAnsi="Times New Roman" w:cs="Times New Roman"/>
          <w:color w:val="484848"/>
          <w:sz w:val="24"/>
          <w:szCs w:val="24"/>
          <w:lang w:eastAsia="sr-Latn-RS"/>
        </w:rPr>
        <w:br/>
        <w:t>4. позив – 20 бодова;</w:t>
      </w:r>
      <w:r w:rsidRPr="00FE3BC3">
        <w:rPr>
          <w:rFonts w:ascii="Times New Roman" w:eastAsia="Times New Roman" w:hAnsi="Times New Roman" w:cs="Times New Roman"/>
          <w:color w:val="484848"/>
          <w:sz w:val="24"/>
          <w:szCs w:val="24"/>
          <w:lang w:eastAsia="sr-Latn-RS"/>
        </w:rPr>
        <w:br/>
        <w:t>5. и више позива – 25 бодова.</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Активности и доприноси у раду школских секција и на школским манифестацијама на основу поседовања неког талента (певање, свирање, рецитовање и др.):</w:t>
      </w:r>
    </w:p>
    <w:p w:rsidR="00127CE6" w:rsidRPr="00FE3BC3" w:rsidRDefault="00127CE6" w:rsidP="00304689">
      <w:pPr>
        <w:numPr>
          <w:ilvl w:val="0"/>
          <w:numId w:val="8"/>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по секцији у сваком разреду – 1 бод;</w:t>
      </w:r>
    </w:p>
    <w:p w:rsidR="00127CE6" w:rsidRPr="00FE3BC3" w:rsidRDefault="00127CE6" w:rsidP="00304689">
      <w:pPr>
        <w:numPr>
          <w:ilvl w:val="0"/>
          <w:numId w:val="8"/>
        </w:numPr>
        <w:shd w:val="clear" w:color="auto" w:fill="FFFFFF"/>
        <w:spacing w:before="100" w:before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за учешће на школским манифестацијама – 0,5 бодова по манифестацији (Свети Сава, Дан школе, науке и слично).</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Волонтерски рад у хуманитарним организацијама, уз потврду дате организације и предметних наставника школе, </w:t>
      </w:r>
      <w:r w:rsidRPr="00FE3BC3">
        <w:rPr>
          <w:rFonts w:ascii="Times New Roman" w:eastAsia="Times New Roman" w:hAnsi="Times New Roman" w:cs="Times New Roman"/>
          <w:color w:val="484848"/>
          <w:sz w:val="24"/>
          <w:szCs w:val="24"/>
          <w:lang w:eastAsia="sr-Latn-RS"/>
        </w:rPr>
        <w:t>по школској години 0,5 бодова.</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Рад у оквиру одељењске заједнице:</w:t>
      </w:r>
    </w:p>
    <w:p w:rsidR="00127CE6" w:rsidRPr="00FE3BC3" w:rsidRDefault="00127CE6" w:rsidP="00304689">
      <w:pPr>
        <w:numPr>
          <w:ilvl w:val="0"/>
          <w:numId w:val="9"/>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рад у председништву одељењске заједнице, за сваку годину 0,5 бодова;</w:t>
      </w:r>
    </w:p>
    <w:p w:rsidR="00127CE6" w:rsidRPr="00FE3BC3" w:rsidRDefault="00127CE6" w:rsidP="00304689">
      <w:pPr>
        <w:numPr>
          <w:ilvl w:val="0"/>
          <w:numId w:val="9"/>
        </w:numPr>
        <w:shd w:val="clear" w:color="auto" w:fill="FFFFFF"/>
        <w:spacing w:before="100" w:before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за свако учешће на радионицама одељењске заједнице (вршњачка едукација), за сваку годину 0,5 бодова.</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Рад у Ученичком парламенту:</w:t>
      </w:r>
    </w:p>
    <w:p w:rsidR="00127CE6" w:rsidRPr="00FE3BC3" w:rsidRDefault="00127CE6" w:rsidP="00304689">
      <w:pPr>
        <w:numPr>
          <w:ilvl w:val="0"/>
          <w:numId w:val="10"/>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за сваку годину рада у Ученичком парламенту – 0,5 бодова;</w:t>
      </w:r>
    </w:p>
    <w:p w:rsidR="00127CE6" w:rsidRPr="00FE3BC3" w:rsidRDefault="00127CE6" w:rsidP="00304689">
      <w:pPr>
        <w:numPr>
          <w:ilvl w:val="0"/>
          <w:numId w:val="10"/>
        </w:numPr>
        <w:shd w:val="clear" w:color="auto" w:fill="FFFFFF"/>
        <w:spacing w:before="100" w:before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за председника Ученичког парламента – за сваку годину 1 бод.</w:t>
      </w:r>
    </w:p>
    <w:p w:rsidR="00127CE6" w:rsidRPr="00FE3BC3" w:rsidRDefault="00127CE6" w:rsidP="00304689">
      <w:pPr>
        <w:shd w:val="clear" w:color="auto" w:fill="FFFFFF"/>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b/>
          <w:bCs/>
          <w:color w:val="484848"/>
          <w:sz w:val="24"/>
          <w:szCs w:val="24"/>
          <w:lang w:eastAsia="sr-Latn-RS"/>
        </w:rPr>
        <w:t>Ваншколске активности које доприносе образовноваспитном раду и угледу Школе:</w:t>
      </w:r>
    </w:p>
    <w:p w:rsidR="00127CE6" w:rsidRPr="00FE3BC3" w:rsidRDefault="00127CE6" w:rsidP="00304689">
      <w:pPr>
        <w:numPr>
          <w:ilvl w:val="0"/>
          <w:numId w:val="11"/>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учешће на манифестацијама и фести</w:t>
      </w:r>
      <w:r w:rsidR="00AD4BE9" w:rsidRPr="00FE3BC3">
        <w:rPr>
          <w:rFonts w:ascii="Times New Roman" w:eastAsia="Times New Roman" w:hAnsi="Times New Roman" w:cs="Times New Roman"/>
          <w:color w:val="484848"/>
          <w:sz w:val="24"/>
          <w:szCs w:val="24"/>
          <w:lang w:eastAsia="sr-Latn-RS"/>
        </w:rPr>
        <w:t>валима које организују општина</w:t>
      </w:r>
      <w:r w:rsidR="00AD4BE9" w:rsidRPr="00FE3BC3">
        <w:rPr>
          <w:rFonts w:ascii="Times New Roman" w:eastAsia="Times New Roman" w:hAnsi="Times New Roman" w:cs="Times New Roman"/>
          <w:color w:val="484848"/>
          <w:sz w:val="24"/>
          <w:szCs w:val="24"/>
          <w:lang w:val="sr-Cyrl-RS" w:eastAsia="sr-Latn-RS"/>
        </w:rPr>
        <w:t xml:space="preserve"> </w:t>
      </w:r>
      <w:r w:rsidRPr="00FE3BC3">
        <w:rPr>
          <w:rFonts w:ascii="Times New Roman" w:eastAsia="Times New Roman" w:hAnsi="Times New Roman" w:cs="Times New Roman"/>
          <w:color w:val="484848"/>
          <w:sz w:val="24"/>
          <w:szCs w:val="24"/>
          <w:lang w:eastAsia="sr-Latn-RS"/>
        </w:rPr>
        <w:t xml:space="preserve">или република (попут </w:t>
      </w:r>
      <w:r w:rsidR="00AD4BE9" w:rsidRPr="00FE3BC3">
        <w:rPr>
          <w:rFonts w:ascii="Times New Roman" w:eastAsia="Times New Roman" w:hAnsi="Times New Roman" w:cs="Times New Roman"/>
          <w:color w:val="484848"/>
          <w:sz w:val="24"/>
          <w:szCs w:val="24"/>
          <w:lang w:val="sr-Cyrl-RS" w:eastAsia="sr-Latn-RS"/>
        </w:rPr>
        <w:t xml:space="preserve">,,Нушићијаде“, Новогодишњег вашара, </w:t>
      </w:r>
      <w:r w:rsidRPr="00FE3BC3">
        <w:rPr>
          <w:rFonts w:ascii="Times New Roman" w:eastAsia="Times New Roman" w:hAnsi="Times New Roman" w:cs="Times New Roman"/>
          <w:color w:val="484848"/>
          <w:sz w:val="24"/>
          <w:szCs w:val="24"/>
          <w:lang w:eastAsia="sr-Latn-RS"/>
        </w:rPr>
        <w:t>Фестивала науке и других) – 2 бода;</w:t>
      </w:r>
    </w:p>
    <w:p w:rsidR="00127CE6" w:rsidRPr="00FE3BC3" w:rsidRDefault="00127CE6" w:rsidP="00304689">
      <w:pPr>
        <w:numPr>
          <w:ilvl w:val="0"/>
          <w:numId w:val="11"/>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учешће у пројектним тимовима – 1 бод за сваки пројекат републичког значаја, 2 бода за сваки пројекат међународног значаја;</w:t>
      </w:r>
    </w:p>
    <w:p w:rsidR="00127CE6" w:rsidRPr="00FE3BC3" w:rsidRDefault="00127CE6" w:rsidP="00304689">
      <w:pPr>
        <w:numPr>
          <w:ilvl w:val="0"/>
          <w:numId w:val="11"/>
        </w:numPr>
        <w:shd w:val="clear" w:color="auto" w:fill="FFFFFF"/>
        <w:spacing w:before="100" w:beforeAutospacing="1" w:after="100" w:after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похађање музичке, балетеске и др. школе – 2 бода (свако похађање се појединачно бодује);</w:t>
      </w:r>
    </w:p>
    <w:p w:rsidR="00127CE6" w:rsidRPr="00FE3BC3" w:rsidRDefault="00127CE6" w:rsidP="00304689">
      <w:pPr>
        <w:numPr>
          <w:ilvl w:val="0"/>
          <w:numId w:val="11"/>
        </w:numPr>
        <w:shd w:val="clear" w:color="auto" w:fill="FFFFFF"/>
        <w:spacing w:before="100" w:beforeAutospacing="1"/>
        <w:ind w:left="0" w:firstLine="0"/>
        <w:rPr>
          <w:rFonts w:ascii="Times New Roman" w:eastAsia="Times New Roman" w:hAnsi="Times New Roman" w:cs="Times New Roman"/>
          <w:color w:val="484848"/>
          <w:sz w:val="24"/>
          <w:szCs w:val="24"/>
          <w:lang w:eastAsia="sr-Latn-RS"/>
        </w:rPr>
      </w:pPr>
      <w:r w:rsidRPr="00FE3BC3">
        <w:rPr>
          <w:rFonts w:ascii="Times New Roman" w:eastAsia="Times New Roman" w:hAnsi="Times New Roman" w:cs="Times New Roman"/>
          <w:color w:val="484848"/>
          <w:sz w:val="24"/>
          <w:szCs w:val="24"/>
          <w:lang w:eastAsia="sr-Latn-RS"/>
        </w:rPr>
        <w:t>чланство у спортским организацијама и/или клубовима, по 2 бода за свако чланство.</w:t>
      </w:r>
    </w:p>
    <w:p w:rsidR="00AD4BE9" w:rsidRPr="00FE3BC3" w:rsidRDefault="00734144" w:rsidP="00304689">
      <w:pPr>
        <w:shd w:val="clear" w:color="auto" w:fill="FFFFFF"/>
        <w:spacing w:before="100" w:beforeAutospacing="1"/>
        <w:jc w:val="center"/>
        <w:rPr>
          <w:rFonts w:ascii="Times New Roman" w:eastAsia="Times New Roman" w:hAnsi="Times New Roman" w:cs="Times New Roman"/>
          <w:b/>
          <w:color w:val="484848"/>
          <w:sz w:val="24"/>
          <w:szCs w:val="24"/>
          <w:lang w:val="sr-Cyrl-RS" w:eastAsia="sr-Latn-RS"/>
        </w:rPr>
      </w:pPr>
      <w:r w:rsidRPr="00FE3BC3">
        <w:rPr>
          <w:rFonts w:ascii="Times New Roman" w:eastAsia="Times New Roman" w:hAnsi="Times New Roman" w:cs="Times New Roman"/>
          <w:b/>
          <w:color w:val="484848"/>
          <w:sz w:val="24"/>
          <w:szCs w:val="24"/>
          <w:lang w:eastAsia="sr-Latn-RS"/>
        </w:rPr>
        <w:t>Члан 1</w:t>
      </w:r>
      <w:r w:rsidR="00D85F23">
        <w:rPr>
          <w:rFonts w:ascii="Times New Roman" w:eastAsia="Times New Roman" w:hAnsi="Times New Roman" w:cs="Times New Roman"/>
          <w:b/>
          <w:color w:val="484848"/>
          <w:sz w:val="24"/>
          <w:szCs w:val="24"/>
          <w:lang w:val="sr-Cyrl-RS" w:eastAsia="sr-Latn-RS"/>
        </w:rPr>
        <w:t>6</w:t>
      </w:r>
      <w:r w:rsidR="00304689" w:rsidRPr="00FE3BC3">
        <w:rPr>
          <w:rFonts w:ascii="Times New Roman" w:eastAsia="Times New Roman" w:hAnsi="Times New Roman" w:cs="Times New Roman"/>
          <w:b/>
          <w:color w:val="484848"/>
          <w:sz w:val="24"/>
          <w:szCs w:val="24"/>
          <w:lang w:val="sr-Cyrl-RS" w:eastAsia="sr-Latn-RS"/>
        </w:rPr>
        <w:t>.</w:t>
      </w:r>
    </w:p>
    <w:p w:rsidR="00734144" w:rsidRPr="00FE3BC3" w:rsidRDefault="00734144" w:rsidP="00304689">
      <w:pPr>
        <w:shd w:val="clear" w:color="auto" w:fill="FFFFFF"/>
        <w:spacing w:before="100" w:beforeAutospacing="1"/>
        <w:jc w:val="both"/>
        <w:rPr>
          <w:rFonts w:ascii="Times New Roman" w:eastAsia="Times New Roman" w:hAnsi="Times New Roman" w:cs="Times New Roman"/>
          <w:color w:val="484848"/>
          <w:sz w:val="24"/>
          <w:szCs w:val="24"/>
          <w:lang w:val="sr-Cyrl-RS" w:eastAsia="sr-Latn-RS"/>
        </w:rPr>
      </w:pPr>
      <w:r w:rsidRPr="00FE3BC3">
        <w:rPr>
          <w:rFonts w:ascii="Times New Roman" w:eastAsia="Times New Roman" w:hAnsi="Times New Roman" w:cs="Times New Roman"/>
          <w:color w:val="484848"/>
          <w:sz w:val="24"/>
          <w:szCs w:val="24"/>
          <w:lang w:val="sr-Cyrl-RS" w:eastAsia="sr-Latn-RS"/>
        </w:rPr>
        <w:t>Наставник разредне наставе и разредни старешина ученика обавезан је да свако учешће ученика на такмичењима  евидентира у матичној књизи и дневнику, са навођењем из које области-предмета је такмичење, ког ранга и освојено место на такмичењу.</w:t>
      </w:r>
    </w:p>
    <w:p w:rsidR="00734144" w:rsidRDefault="00734144" w:rsidP="00304689">
      <w:pPr>
        <w:shd w:val="clear" w:color="auto" w:fill="FFFFFF"/>
        <w:spacing w:before="100" w:beforeAutospacing="1"/>
        <w:jc w:val="both"/>
        <w:rPr>
          <w:rFonts w:ascii="Times New Roman" w:eastAsia="Times New Roman" w:hAnsi="Times New Roman" w:cs="Times New Roman"/>
          <w:color w:val="484848"/>
          <w:sz w:val="24"/>
          <w:szCs w:val="24"/>
          <w:lang w:val="sr-Cyrl-RS" w:eastAsia="sr-Latn-RS"/>
        </w:rPr>
      </w:pPr>
    </w:p>
    <w:p w:rsidR="00370F01" w:rsidRDefault="00370F01" w:rsidP="00304689">
      <w:pPr>
        <w:shd w:val="clear" w:color="auto" w:fill="FFFFFF"/>
        <w:spacing w:before="100" w:beforeAutospacing="1"/>
        <w:jc w:val="both"/>
        <w:rPr>
          <w:rFonts w:ascii="Times New Roman" w:eastAsia="Times New Roman" w:hAnsi="Times New Roman" w:cs="Times New Roman"/>
          <w:color w:val="484848"/>
          <w:sz w:val="24"/>
          <w:szCs w:val="24"/>
          <w:lang w:val="sr-Cyrl-RS" w:eastAsia="sr-Latn-RS"/>
        </w:rPr>
      </w:pPr>
    </w:p>
    <w:p w:rsidR="00370F01" w:rsidRDefault="00370F01" w:rsidP="00304689">
      <w:pPr>
        <w:shd w:val="clear" w:color="auto" w:fill="FFFFFF"/>
        <w:spacing w:before="100" w:beforeAutospacing="1"/>
        <w:jc w:val="both"/>
        <w:rPr>
          <w:rFonts w:ascii="Times New Roman" w:eastAsia="Times New Roman" w:hAnsi="Times New Roman" w:cs="Times New Roman"/>
          <w:color w:val="484848"/>
          <w:sz w:val="24"/>
          <w:szCs w:val="24"/>
          <w:lang w:val="sr-Cyrl-RS" w:eastAsia="sr-Latn-RS"/>
        </w:rPr>
      </w:pPr>
    </w:p>
    <w:p w:rsidR="00370F01" w:rsidRPr="00FE3BC3" w:rsidRDefault="00370F01" w:rsidP="00304689">
      <w:pPr>
        <w:shd w:val="clear" w:color="auto" w:fill="FFFFFF"/>
        <w:spacing w:before="100" w:beforeAutospacing="1"/>
        <w:jc w:val="both"/>
        <w:rPr>
          <w:rFonts w:ascii="Times New Roman" w:eastAsia="Times New Roman" w:hAnsi="Times New Roman" w:cs="Times New Roman"/>
          <w:color w:val="484848"/>
          <w:sz w:val="24"/>
          <w:szCs w:val="24"/>
          <w:lang w:val="sr-Cyrl-RS" w:eastAsia="sr-Latn-RS"/>
        </w:rPr>
      </w:pP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lastRenderedPageBreak/>
        <w:t>ПОСТУПАК И РОКОВИ ЗА ИЗБОР УЧЕНИКА ГЕНЕРАЦИЈЕ</w:t>
      </w:r>
      <w:r w:rsidR="00A46C3A" w:rsidRPr="00FE3BC3">
        <w:rPr>
          <w:rFonts w:ascii="Times New Roman" w:eastAsia="Times New Roman" w:hAnsi="Times New Roman" w:cs="Times New Roman"/>
          <w:b/>
          <w:bCs/>
          <w:color w:val="484848"/>
          <w:sz w:val="24"/>
          <w:szCs w:val="24"/>
          <w:lang w:val="sr-Cyrl-RS" w:eastAsia="sr-Latn-RS"/>
        </w:rPr>
        <w:t xml:space="preserve"> СПОРТИСТЕ ГЕНЕРАЦИЈЕ И СПОРТИСТКИЊЕ ГЕНЕРАЦИЈЕ</w:t>
      </w:r>
    </w:p>
    <w:p w:rsidR="00D85F23" w:rsidRPr="00FE3BC3" w:rsidRDefault="00D85F23" w:rsidP="00304689">
      <w:pPr>
        <w:shd w:val="clear" w:color="auto" w:fill="FFFFFF"/>
        <w:jc w:val="center"/>
        <w:rPr>
          <w:rFonts w:ascii="Times New Roman" w:eastAsia="Times New Roman" w:hAnsi="Times New Roman" w:cs="Times New Roman"/>
          <w:b/>
          <w:bCs/>
          <w:color w:val="484848"/>
          <w:sz w:val="24"/>
          <w:szCs w:val="24"/>
          <w:lang w:val="sr-Cyrl-RS" w:eastAsia="sr-Latn-RS"/>
        </w:rPr>
      </w:pPr>
    </w:p>
    <w:p w:rsidR="00FE3BC3" w:rsidRDefault="00FE3BC3"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val="sr-Cyrl-RS" w:eastAsia="sr-Latn-RS"/>
        </w:rPr>
        <w:t>Ученик Генерације</w:t>
      </w:r>
    </w:p>
    <w:p w:rsidR="00D85F23" w:rsidRPr="00FE3BC3" w:rsidRDefault="00D85F23"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1</w:t>
      </w:r>
      <w:r w:rsidR="00D85F23">
        <w:rPr>
          <w:rFonts w:ascii="Times New Roman" w:eastAsia="Times New Roman" w:hAnsi="Times New Roman" w:cs="Times New Roman"/>
          <w:b/>
          <w:bCs/>
          <w:color w:val="484848"/>
          <w:sz w:val="24"/>
          <w:szCs w:val="24"/>
          <w:lang w:val="sr-Cyrl-RS" w:eastAsia="sr-Latn-RS"/>
        </w:rPr>
        <w:t>7</w:t>
      </w:r>
      <w:r w:rsidR="003E44C5" w:rsidRPr="00FE3BC3">
        <w:rPr>
          <w:rFonts w:ascii="Times New Roman" w:eastAsia="Times New Roman" w:hAnsi="Times New Roman" w:cs="Times New Roman"/>
          <w:b/>
          <w:bCs/>
          <w:color w:val="484848"/>
          <w:sz w:val="24"/>
          <w:szCs w:val="24"/>
          <w:lang w:val="sr-Cyrl-RS" w:eastAsia="sr-Latn-RS"/>
        </w:rPr>
        <w:t>.</w:t>
      </w:r>
    </w:p>
    <w:p w:rsidR="00370F01" w:rsidRPr="00FE3BC3" w:rsidRDefault="00370F01"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Default="00127CE6" w:rsidP="00370F01">
      <w:pPr>
        <w:pStyle w:val="NoSpacing"/>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За ученика генерације могу да конкуришу сви</w:t>
      </w:r>
      <w:r w:rsidR="00566B56" w:rsidRPr="00370F01">
        <w:rPr>
          <w:rFonts w:ascii="Times New Roman" w:hAnsi="Times New Roman" w:cs="Times New Roman"/>
          <w:sz w:val="24"/>
          <w:szCs w:val="24"/>
          <w:lang w:eastAsia="sr-Latn-RS"/>
        </w:rPr>
        <w:t xml:space="preserve"> ученици који задовољавају </w:t>
      </w:r>
      <w:r w:rsidR="00566B56" w:rsidRPr="00370F01">
        <w:rPr>
          <w:rFonts w:ascii="Times New Roman" w:hAnsi="Times New Roman" w:cs="Times New Roman"/>
          <w:sz w:val="24"/>
          <w:szCs w:val="24"/>
          <w:lang w:val="sr-Cyrl-RS" w:eastAsia="sr-Latn-RS"/>
        </w:rPr>
        <w:t xml:space="preserve">прописане </w:t>
      </w:r>
      <w:r w:rsidRPr="00370F01">
        <w:rPr>
          <w:rFonts w:ascii="Times New Roman" w:hAnsi="Times New Roman" w:cs="Times New Roman"/>
          <w:sz w:val="24"/>
          <w:szCs w:val="24"/>
          <w:lang w:eastAsia="sr-Latn-RS"/>
        </w:rPr>
        <w:t xml:space="preserve"> услове и може бити предложено више кандидата по одељењу.</w:t>
      </w:r>
    </w:p>
    <w:p w:rsidR="00370F01" w:rsidRPr="00370F01" w:rsidRDefault="00370F01" w:rsidP="00370F01">
      <w:pPr>
        <w:pStyle w:val="NoSpacing"/>
        <w:rPr>
          <w:rFonts w:ascii="Times New Roman" w:hAnsi="Times New Roman" w:cs="Times New Roman"/>
          <w:sz w:val="24"/>
          <w:szCs w:val="24"/>
          <w:lang w:val="sr-Cyrl-RS" w:eastAsia="sr-Latn-RS"/>
        </w:rPr>
      </w:pP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1</w:t>
      </w:r>
      <w:r w:rsidR="00D85F23">
        <w:rPr>
          <w:rFonts w:ascii="Times New Roman" w:eastAsia="Times New Roman" w:hAnsi="Times New Roman" w:cs="Times New Roman"/>
          <w:b/>
          <w:bCs/>
          <w:color w:val="484848"/>
          <w:sz w:val="24"/>
          <w:szCs w:val="24"/>
          <w:lang w:val="sr-Cyrl-RS" w:eastAsia="sr-Latn-RS"/>
        </w:rPr>
        <w:t>8</w:t>
      </w:r>
      <w:r w:rsidR="003E44C5" w:rsidRPr="00FE3BC3">
        <w:rPr>
          <w:rFonts w:ascii="Times New Roman" w:eastAsia="Times New Roman" w:hAnsi="Times New Roman" w:cs="Times New Roman"/>
          <w:b/>
          <w:bCs/>
          <w:color w:val="484848"/>
          <w:sz w:val="24"/>
          <w:szCs w:val="24"/>
          <w:lang w:val="sr-Cyrl-RS" w:eastAsia="sr-Latn-RS"/>
        </w:rPr>
        <w:t>.</w:t>
      </w:r>
    </w:p>
    <w:p w:rsidR="00370F01" w:rsidRPr="00FE3BC3" w:rsidRDefault="00370F01"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370F01" w:rsidRDefault="00127CE6" w:rsidP="00370F01">
      <w:pPr>
        <w:pStyle w:val="NoSpacing"/>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 xml:space="preserve">Директор именује чланове комисије за избор ученика генерације најкасније до </w:t>
      </w:r>
      <w:r w:rsidR="00865E0C" w:rsidRPr="00370F01">
        <w:rPr>
          <w:rFonts w:ascii="Times New Roman" w:hAnsi="Times New Roman" w:cs="Times New Roman"/>
          <w:sz w:val="24"/>
          <w:szCs w:val="24"/>
          <w:lang w:val="sr-Cyrl-RS" w:eastAsia="sr-Latn-RS"/>
        </w:rPr>
        <w:t>1</w:t>
      </w:r>
      <w:r w:rsidR="00566B56" w:rsidRPr="00370F01">
        <w:rPr>
          <w:rFonts w:ascii="Times New Roman" w:hAnsi="Times New Roman" w:cs="Times New Roman"/>
          <w:sz w:val="24"/>
          <w:szCs w:val="24"/>
          <w:lang w:val="sr-Cyrl-RS" w:eastAsia="sr-Latn-RS"/>
        </w:rPr>
        <w:t>5</w:t>
      </w:r>
      <w:r w:rsidRPr="00370F01">
        <w:rPr>
          <w:rFonts w:ascii="Times New Roman" w:hAnsi="Times New Roman" w:cs="Times New Roman"/>
          <w:sz w:val="24"/>
          <w:szCs w:val="24"/>
          <w:lang w:eastAsia="sr-Latn-RS"/>
        </w:rPr>
        <w:t xml:space="preserve">. </w:t>
      </w:r>
      <w:r w:rsidR="00865E0C" w:rsidRPr="00370F01">
        <w:rPr>
          <w:rFonts w:ascii="Times New Roman" w:hAnsi="Times New Roman" w:cs="Times New Roman"/>
          <w:sz w:val="24"/>
          <w:szCs w:val="24"/>
          <w:lang w:val="sr-Cyrl-RS" w:eastAsia="sr-Latn-RS"/>
        </w:rPr>
        <w:t>маја</w:t>
      </w:r>
      <w:r w:rsidRPr="00370F01">
        <w:rPr>
          <w:rFonts w:ascii="Times New Roman" w:hAnsi="Times New Roman" w:cs="Times New Roman"/>
          <w:sz w:val="24"/>
          <w:szCs w:val="24"/>
          <w:lang w:eastAsia="sr-Latn-RS"/>
        </w:rPr>
        <w:t xml:space="preserve"> текуће школске године.</w:t>
      </w:r>
    </w:p>
    <w:p w:rsidR="00127CE6" w:rsidRPr="00370F01" w:rsidRDefault="00127CE6" w:rsidP="00370F01">
      <w:pPr>
        <w:pStyle w:val="NoSpacing"/>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Комисију за избор ученика генерације чине:</w:t>
      </w:r>
    </w:p>
    <w:p w:rsidR="00127CE6" w:rsidRPr="00370F01" w:rsidRDefault="00127CE6" w:rsidP="00370F01">
      <w:pPr>
        <w:pStyle w:val="NoSpacing"/>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4 представника из реда Наставничког већа;</w:t>
      </w:r>
    </w:p>
    <w:p w:rsidR="00127CE6" w:rsidRPr="00370F01" w:rsidRDefault="00865E0C" w:rsidP="00370F01">
      <w:pPr>
        <w:pStyle w:val="NoSpacing"/>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 xml:space="preserve">Педагог </w:t>
      </w:r>
      <w:r w:rsidRPr="00370F01">
        <w:rPr>
          <w:rFonts w:ascii="Times New Roman" w:hAnsi="Times New Roman" w:cs="Times New Roman"/>
          <w:sz w:val="24"/>
          <w:szCs w:val="24"/>
          <w:lang w:val="sr-Cyrl-RS" w:eastAsia="sr-Latn-RS"/>
        </w:rPr>
        <w:t>школе</w:t>
      </w:r>
    </w:p>
    <w:p w:rsidR="00127CE6" w:rsidRPr="00370F01" w:rsidRDefault="00865E0C" w:rsidP="00370F01">
      <w:pPr>
        <w:pStyle w:val="NoSpacing"/>
        <w:jc w:val="both"/>
        <w:rPr>
          <w:rFonts w:ascii="Times New Roman" w:hAnsi="Times New Roman" w:cs="Times New Roman"/>
          <w:sz w:val="24"/>
          <w:szCs w:val="24"/>
          <w:lang w:eastAsia="sr-Latn-RS"/>
        </w:rPr>
      </w:pPr>
      <w:r w:rsidRPr="00370F01">
        <w:rPr>
          <w:rFonts w:ascii="Times New Roman" w:hAnsi="Times New Roman" w:cs="Times New Roman"/>
          <w:sz w:val="24"/>
          <w:szCs w:val="24"/>
          <w:lang w:val="sr-Cyrl-RS" w:eastAsia="sr-Latn-RS"/>
        </w:rPr>
        <w:t>Помоћник директора</w:t>
      </w:r>
    </w:p>
    <w:p w:rsidR="00127CE6" w:rsidRDefault="00127CE6" w:rsidP="00370F01">
      <w:pPr>
        <w:pStyle w:val="NoSpacing"/>
        <w:jc w:val="both"/>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Директор школе именује и чланове заменике.</w:t>
      </w:r>
    </w:p>
    <w:p w:rsidR="00370F01" w:rsidRPr="00370F01" w:rsidRDefault="00370F01" w:rsidP="00370F01">
      <w:pPr>
        <w:pStyle w:val="NoSpacing"/>
        <w:jc w:val="both"/>
        <w:rPr>
          <w:rFonts w:ascii="Times New Roman" w:hAnsi="Times New Roman" w:cs="Times New Roman"/>
          <w:sz w:val="24"/>
          <w:szCs w:val="24"/>
          <w:lang w:val="sr-Cyrl-RS" w:eastAsia="sr-Latn-RS"/>
        </w:rPr>
      </w:pPr>
    </w:p>
    <w:p w:rsidR="00127CE6" w:rsidRDefault="00566B5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xml:space="preserve">Члан </w:t>
      </w:r>
      <w:r w:rsidR="00D85F23">
        <w:rPr>
          <w:rFonts w:ascii="Times New Roman" w:eastAsia="Times New Roman" w:hAnsi="Times New Roman" w:cs="Times New Roman"/>
          <w:b/>
          <w:bCs/>
          <w:color w:val="484848"/>
          <w:sz w:val="24"/>
          <w:szCs w:val="24"/>
          <w:lang w:val="sr-Cyrl-RS" w:eastAsia="sr-Latn-RS"/>
        </w:rPr>
        <w:t>19</w:t>
      </w:r>
      <w:r w:rsidR="003E44C5" w:rsidRPr="00FE3BC3">
        <w:rPr>
          <w:rFonts w:ascii="Times New Roman" w:eastAsia="Times New Roman" w:hAnsi="Times New Roman" w:cs="Times New Roman"/>
          <w:b/>
          <w:bCs/>
          <w:color w:val="484848"/>
          <w:sz w:val="24"/>
          <w:szCs w:val="24"/>
          <w:lang w:val="sr-Cyrl-RS" w:eastAsia="sr-Latn-RS"/>
        </w:rPr>
        <w:t>.</w:t>
      </w:r>
    </w:p>
    <w:p w:rsidR="00D85F23" w:rsidRPr="00FE3BC3" w:rsidRDefault="00D85F23"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Предлог за кандидата ученика генерације дају одељењске старешине ученика завршног разреда на седници Одељењског већа, у мају месецу, за текућу школску</w:t>
      </w:r>
      <w:r w:rsidR="00C35474" w:rsidRPr="00D85F23">
        <w:rPr>
          <w:rFonts w:ascii="Times New Roman" w:hAnsi="Times New Roman" w:cs="Times New Roman"/>
          <w:sz w:val="24"/>
          <w:szCs w:val="24"/>
          <w:lang w:val="sr-Cyrl-RS" w:eastAsia="sr-Latn-RS"/>
        </w:rPr>
        <w:t xml:space="preserve"> </w:t>
      </w:r>
      <w:r w:rsidRPr="00D85F23">
        <w:rPr>
          <w:rFonts w:ascii="Times New Roman" w:hAnsi="Times New Roman" w:cs="Times New Roman"/>
          <w:sz w:val="24"/>
          <w:szCs w:val="24"/>
          <w:lang w:eastAsia="sr-Latn-RS"/>
        </w:rPr>
        <w:t>годину.</w:t>
      </w:r>
      <w:r w:rsidRPr="00D85F23">
        <w:rPr>
          <w:rFonts w:ascii="Times New Roman" w:hAnsi="Times New Roman" w:cs="Times New Roman"/>
          <w:sz w:val="24"/>
          <w:szCs w:val="24"/>
          <w:lang w:eastAsia="sr-Latn-RS"/>
        </w:rPr>
        <w:br/>
      </w:r>
      <w:r w:rsidR="00C35474" w:rsidRPr="00D85F23">
        <w:rPr>
          <w:rFonts w:ascii="Times New Roman" w:hAnsi="Times New Roman" w:cs="Times New Roman"/>
          <w:sz w:val="24"/>
          <w:szCs w:val="24"/>
          <w:lang w:val="sr-Cyrl-RS" w:eastAsia="sr-Latn-RS"/>
        </w:rPr>
        <w:t xml:space="preserve">           </w:t>
      </w:r>
      <w:r w:rsidRPr="00D85F23">
        <w:rPr>
          <w:rFonts w:ascii="Times New Roman" w:hAnsi="Times New Roman" w:cs="Times New Roman"/>
          <w:sz w:val="24"/>
          <w:szCs w:val="24"/>
          <w:lang w:eastAsia="sr-Latn-RS"/>
        </w:rPr>
        <w:t>Предложени кандидати са одељењским старешином попуњавају Образац који је саставни део овог Правилника и дост</w:t>
      </w:r>
      <w:r w:rsidR="00C35474" w:rsidRPr="00D85F23">
        <w:rPr>
          <w:rFonts w:ascii="Times New Roman" w:hAnsi="Times New Roman" w:cs="Times New Roman"/>
          <w:sz w:val="24"/>
          <w:szCs w:val="24"/>
          <w:lang w:eastAsia="sr-Latn-RS"/>
        </w:rPr>
        <w:t xml:space="preserve">ављају га комисији, најкасније </w:t>
      </w:r>
      <w:r w:rsidR="00A46C3A" w:rsidRPr="00D85F23">
        <w:rPr>
          <w:rFonts w:ascii="Times New Roman" w:hAnsi="Times New Roman" w:cs="Times New Roman"/>
          <w:sz w:val="24"/>
          <w:szCs w:val="24"/>
          <w:lang w:val="sr-Cyrl-RS" w:eastAsia="sr-Latn-RS"/>
        </w:rPr>
        <w:t>пет</w:t>
      </w:r>
      <w:r w:rsidRPr="00D85F23">
        <w:rPr>
          <w:rFonts w:ascii="Times New Roman" w:hAnsi="Times New Roman" w:cs="Times New Roman"/>
          <w:sz w:val="24"/>
          <w:szCs w:val="24"/>
          <w:lang w:eastAsia="sr-Latn-RS"/>
        </w:rPr>
        <w:t xml:space="preserve"> дана пре седнице Одељењског већа на којој се утврђује општи успех на крају осмог разреда.</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Комисија је у обавези да организује седницу, те да предлог за именовање ученика генерације, са бодовном листом и пратећом документацијом достави директору Школе, дан пре седнице Наставничког већа на којој се предлог утврђује, односно проглашава ученик генерације.</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Резултати у обрасцу морају бити образложени и документовани.</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Након прикупљања и провере података комисија приступа бодовању.</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Бодовање кандидата за ученика генерације врши се на основу докумената и педагошке документације и евиденције Школе (потврде, писмене и образложене изјаве наставника, записника и друго), диплома и званичних извештаја организатора такмичења.</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Комисија за избор ученика генерације ради у пуном саставу и току рада сачињава записник.</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Комисија за избор ученика генерације узима у обзир поднете предлоге, врши бодовање кандидата према критеријумима и сачињава ранг-листу предложених кандидата.</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Резултате ранг-листе које је бодовала Комисија износи педагог на Наставничком већу.</w:t>
      </w: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Одлуку о проглашењу ученика генерације доноси Наставничко веће на својој седници, а најкасније до 15. јуна текуће школске године.</w:t>
      </w: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2</w:t>
      </w:r>
      <w:r w:rsidR="00D85F23">
        <w:rPr>
          <w:rFonts w:ascii="Times New Roman" w:eastAsia="Times New Roman" w:hAnsi="Times New Roman" w:cs="Times New Roman"/>
          <w:b/>
          <w:bCs/>
          <w:color w:val="484848"/>
          <w:sz w:val="24"/>
          <w:szCs w:val="24"/>
          <w:lang w:val="sr-Cyrl-RS" w:eastAsia="sr-Latn-RS"/>
        </w:rPr>
        <w:t>0</w:t>
      </w:r>
      <w:r w:rsidR="003E44C5" w:rsidRPr="00FE3BC3">
        <w:rPr>
          <w:rFonts w:ascii="Times New Roman" w:eastAsia="Times New Roman" w:hAnsi="Times New Roman" w:cs="Times New Roman"/>
          <w:b/>
          <w:bCs/>
          <w:color w:val="484848"/>
          <w:sz w:val="24"/>
          <w:szCs w:val="24"/>
          <w:lang w:val="sr-Cyrl-RS" w:eastAsia="sr-Latn-RS"/>
        </w:rPr>
        <w:t>.</w:t>
      </w:r>
    </w:p>
    <w:p w:rsidR="00D85F23" w:rsidRPr="00FE3BC3" w:rsidRDefault="00D85F23"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D85F23" w:rsidRDefault="00127CE6" w:rsidP="00D85F23">
      <w:pPr>
        <w:pStyle w:val="NoSpacing"/>
        <w:rPr>
          <w:rFonts w:ascii="Times New Roman" w:hAnsi="Times New Roman" w:cs="Times New Roman"/>
          <w:sz w:val="24"/>
          <w:szCs w:val="24"/>
          <w:lang w:eastAsia="sr-Latn-RS"/>
        </w:rPr>
      </w:pPr>
      <w:r w:rsidRPr="00D85F23">
        <w:rPr>
          <w:rFonts w:ascii="Times New Roman" w:hAnsi="Times New Roman" w:cs="Times New Roman"/>
          <w:sz w:val="24"/>
          <w:szCs w:val="24"/>
          <w:lang w:eastAsia="sr-Latn-RS"/>
        </w:rPr>
        <w:t>Ученика који по критеријумима има највише бодова Наставничко веће проглашава учеником генерације, а уколико два или више ученика имају исти број бодова, Наставничко веће доноси одлуку већином гласова присутних чланова.</w:t>
      </w:r>
    </w:p>
    <w:p w:rsidR="00127CE6" w:rsidRDefault="00127CE6" w:rsidP="00D85F23">
      <w:pPr>
        <w:pStyle w:val="NoSpacing"/>
        <w:rPr>
          <w:rFonts w:ascii="Times New Roman" w:hAnsi="Times New Roman" w:cs="Times New Roman"/>
          <w:sz w:val="24"/>
          <w:szCs w:val="24"/>
          <w:lang w:val="sr-Cyrl-RS" w:eastAsia="sr-Latn-RS"/>
        </w:rPr>
      </w:pPr>
      <w:r w:rsidRPr="00D85F23">
        <w:rPr>
          <w:rFonts w:ascii="Times New Roman" w:hAnsi="Times New Roman" w:cs="Times New Roman"/>
          <w:sz w:val="24"/>
          <w:szCs w:val="24"/>
          <w:lang w:eastAsia="sr-Latn-RS"/>
        </w:rPr>
        <w:t>У случају да исти број бодова добију два или више ученика и након гласања Наставничког већа, Наставничко веће предлаже да се похвала „Ученик генерације” додели свим тим ученицима.</w:t>
      </w:r>
    </w:p>
    <w:p w:rsidR="00370F01" w:rsidRPr="00370F01" w:rsidRDefault="00370F01" w:rsidP="00D85F23">
      <w:pPr>
        <w:pStyle w:val="NoSpacing"/>
        <w:rPr>
          <w:rFonts w:ascii="Times New Roman" w:hAnsi="Times New Roman" w:cs="Times New Roman"/>
          <w:sz w:val="24"/>
          <w:szCs w:val="24"/>
          <w:lang w:val="sr-Cyrl-RS" w:eastAsia="sr-Latn-RS"/>
        </w:rPr>
      </w:pPr>
    </w:p>
    <w:p w:rsidR="00FE3BC3" w:rsidRPr="00FE3BC3" w:rsidRDefault="00FE3BC3" w:rsidP="00FE3BC3">
      <w:pPr>
        <w:shd w:val="clear" w:color="auto" w:fill="FFFFFF"/>
        <w:spacing w:after="300"/>
        <w:jc w:val="center"/>
        <w:rPr>
          <w:rFonts w:ascii="Times New Roman" w:eastAsia="Times New Roman" w:hAnsi="Times New Roman" w:cs="Times New Roman"/>
          <w:b/>
          <w:color w:val="484848"/>
          <w:sz w:val="24"/>
          <w:szCs w:val="24"/>
          <w:lang w:val="sr-Cyrl-RS" w:eastAsia="sr-Latn-RS"/>
        </w:rPr>
      </w:pPr>
      <w:r w:rsidRPr="00FE3BC3">
        <w:rPr>
          <w:rFonts w:ascii="Times New Roman" w:eastAsia="Times New Roman" w:hAnsi="Times New Roman" w:cs="Times New Roman"/>
          <w:b/>
          <w:color w:val="484848"/>
          <w:sz w:val="24"/>
          <w:szCs w:val="24"/>
          <w:lang w:val="sr-Cyrl-RS" w:eastAsia="sr-Latn-RS"/>
        </w:rPr>
        <w:t>Спортиста и спортисткиња генерације</w:t>
      </w:r>
    </w:p>
    <w:p w:rsidR="00FE3BC3" w:rsidRPr="00FE3BC3" w:rsidRDefault="00FE3BC3" w:rsidP="00FE3BC3">
      <w:pPr>
        <w:shd w:val="clear" w:color="auto" w:fill="FFFFFF"/>
        <w:spacing w:after="300"/>
        <w:jc w:val="center"/>
        <w:rPr>
          <w:rFonts w:ascii="Times New Roman" w:eastAsia="Times New Roman" w:hAnsi="Times New Roman" w:cs="Times New Roman"/>
          <w:color w:val="484848"/>
          <w:sz w:val="24"/>
          <w:szCs w:val="24"/>
          <w:u w:val="single"/>
          <w:lang w:val="sr-Cyrl-RS" w:eastAsia="sr-Latn-RS"/>
        </w:rPr>
      </w:pPr>
      <w:r w:rsidRPr="00AA59E4">
        <w:rPr>
          <w:rFonts w:ascii="Times New Roman" w:hAnsi="Times New Roman" w:cs="Times New Roman"/>
          <w:b/>
          <w:sz w:val="24"/>
          <w:szCs w:val="24"/>
          <w:lang w:val="sr-Cyrl-RS"/>
        </w:rPr>
        <w:lastRenderedPageBreak/>
        <w:t xml:space="preserve">Члан </w:t>
      </w:r>
      <w:r>
        <w:rPr>
          <w:rFonts w:ascii="Times New Roman" w:hAnsi="Times New Roman" w:cs="Times New Roman"/>
          <w:b/>
          <w:sz w:val="24"/>
          <w:szCs w:val="24"/>
          <w:lang w:val="sr-Cyrl-RS"/>
        </w:rPr>
        <w:t>2</w:t>
      </w:r>
      <w:r w:rsidR="00D85F23">
        <w:rPr>
          <w:rFonts w:ascii="Times New Roman" w:hAnsi="Times New Roman" w:cs="Times New Roman"/>
          <w:b/>
          <w:sz w:val="24"/>
          <w:szCs w:val="24"/>
          <w:lang w:val="sr-Cyrl-RS"/>
        </w:rPr>
        <w:t>1</w:t>
      </w:r>
      <w:r w:rsidRPr="00AA59E4">
        <w:rPr>
          <w:rFonts w:ascii="Times New Roman" w:hAnsi="Times New Roman" w:cs="Times New Roman"/>
          <w:b/>
          <w:sz w:val="24"/>
          <w:szCs w:val="24"/>
          <w:lang w:val="sr-Cyrl-RS"/>
        </w:rPr>
        <w:t>.</w:t>
      </w:r>
    </w:p>
    <w:p w:rsidR="00FE3BC3" w:rsidRPr="00D85F23" w:rsidRDefault="00FE3BC3" w:rsidP="00FE3BC3">
      <w:pPr>
        <w:spacing w:after="200" w:line="276" w:lineRule="auto"/>
        <w:rPr>
          <w:rFonts w:ascii="Times New Roman" w:hAnsi="Times New Roman" w:cs="Times New Roman"/>
          <w:sz w:val="24"/>
          <w:szCs w:val="24"/>
          <w:lang w:val="sr-Cyrl-RS"/>
        </w:rPr>
      </w:pPr>
      <w:r w:rsidRPr="00D85F23">
        <w:rPr>
          <w:rFonts w:ascii="Times New Roman" w:hAnsi="Times New Roman" w:cs="Times New Roman"/>
          <w:sz w:val="24"/>
          <w:szCs w:val="24"/>
          <w:lang w:val="sr-Cyrl-RS"/>
        </w:rPr>
        <w:t xml:space="preserve">Критеријуми избора спортисте и спортисткиње генерације су: </w:t>
      </w:r>
    </w:p>
    <w:p w:rsidR="00FE3BC3" w:rsidRPr="00D85F23" w:rsidRDefault="00FE3BC3" w:rsidP="00FE3BC3">
      <w:pPr>
        <w:spacing w:after="200" w:line="276" w:lineRule="auto"/>
        <w:jc w:val="center"/>
        <w:rPr>
          <w:rFonts w:ascii="Times New Roman" w:hAnsi="Times New Roman" w:cs="Times New Roman"/>
          <w:sz w:val="24"/>
          <w:szCs w:val="24"/>
          <w:lang w:val="sr-Cyrl-RS"/>
        </w:rPr>
      </w:pPr>
      <w:r w:rsidRPr="00D85F23">
        <w:rPr>
          <w:rFonts w:ascii="Times New Roman" w:hAnsi="Times New Roman" w:cs="Times New Roman"/>
          <w:sz w:val="24"/>
          <w:szCs w:val="24"/>
          <w:lang w:val="sr-Cyrl-RS"/>
        </w:rPr>
        <w:t xml:space="preserve"> </w:t>
      </w:r>
    </w:p>
    <w:p w:rsidR="00FE3BC3" w:rsidRPr="00D85F23" w:rsidRDefault="00FE3BC3" w:rsidP="00FE3BC3">
      <w:pPr>
        <w:numPr>
          <w:ilvl w:val="0"/>
          <w:numId w:val="14"/>
        </w:numPr>
        <w:spacing w:after="200" w:line="276" w:lineRule="auto"/>
        <w:contextualSpacing/>
        <w:rPr>
          <w:rFonts w:ascii="Times New Roman" w:hAnsi="Times New Roman" w:cs="Times New Roman"/>
          <w:sz w:val="24"/>
          <w:szCs w:val="24"/>
          <w:lang w:val="sr-Cyrl-RS"/>
        </w:rPr>
      </w:pPr>
      <w:r w:rsidRPr="00D85F23">
        <w:rPr>
          <w:rFonts w:ascii="Times New Roman" w:hAnsi="Times New Roman" w:cs="Times New Roman"/>
          <w:sz w:val="24"/>
          <w:szCs w:val="24"/>
          <w:lang w:val="sr-Cyrl-RS"/>
        </w:rPr>
        <w:t xml:space="preserve">Успех у учењу и владању у току школовања: </w:t>
      </w:r>
    </w:p>
    <w:p w:rsidR="00FE3BC3" w:rsidRPr="00D85F23" w:rsidRDefault="00FE3BC3" w:rsidP="00FE3BC3">
      <w:pPr>
        <w:spacing w:after="200" w:line="276" w:lineRule="auto"/>
        <w:ind w:left="720"/>
        <w:contextualSpacing/>
        <w:rPr>
          <w:rFonts w:ascii="Times New Roman" w:hAnsi="Times New Roman" w:cs="Times New Roman"/>
          <w:sz w:val="24"/>
          <w:szCs w:val="24"/>
          <w:lang w:val="sr-Cyrl-RS"/>
        </w:rPr>
      </w:pPr>
      <w:r w:rsidRPr="00D85F23">
        <w:rPr>
          <w:rFonts w:ascii="Times New Roman" w:hAnsi="Times New Roman" w:cs="Times New Roman"/>
          <w:sz w:val="24"/>
          <w:szCs w:val="24"/>
          <w:lang w:val="sr-Cyrl-RS"/>
        </w:rPr>
        <w:t xml:space="preserve">Општи успех: најмање врло добар од </w:t>
      </w:r>
      <w:r w:rsidRPr="00D85F23">
        <w:rPr>
          <w:rFonts w:ascii="Times New Roman" w:hAnsi="Times New Roman" w:cs="Times New Roman"/>
          <w:sz w:val="24"/>
          <w:szCs w:val="24"/>
          <w:lang w:val="en-US"/>
        </w:rPr>
        <w:t xml:space="preserve">V </w:t>
      </w:r>
      <w:r w:rsidRPr="00D85F23">
        <w:rPr>
          <w:rFonts w:ascii="Times New Roman" w:hAnsi="Times New Roman" w:cs="Times New Roman"/>
          <w:sz w:val="24"/>
          <w:szCs w:val="24"/>
          <w:lang w:val="sr-Cyrl-RS"/>
        </w:rPr>
        <w:t xml:space="preserve"> до </w:t>
      </w:r>
      <w:r w:rsidRPr="00D85F23">
        <w:rPr>
          <w:rFonts w:ascii="Times New Roman" w:hAnsi="Times New Roman" w:cs="Times New Roman"/>
          <w:sz w:val="24"/>
          <w:szCs w:val="24"/>
          <w:lang w:val="en-US"/>
        </w:rPr>
        <w:t xml:space="preserve">VIII </w:t>
      </w:r>
      <w:r w:rsidRPr="00D85F23">
        <w:rPr>
          <w:rFonts w:ascii="Times New Roman" w:hAnsi="Times New Roman" w:cs="Times New Roman"/>
          <w:sz w:val="24"/>
          <w:szCs w:val="24"/>
          <w:lang w:val="sr-Cyrl-RS"/>
        </w:rPr>
        <w:t>разреда, као и примерно владање без изречних васпитних мера на крају школске године.</w:t>
      </w:r>
    </w:p>
    <w:p w:rsidR="00FE3BC3" w:rsidRPr="00D85F23" w:rsidRDefault="00FE3BC3" w:rsidP="00FE3BC3">
      <w:pPr>
        <w:spacing w:after="200" w:line="276" w:lineRule="auto"/>
        <w:ind w:left="1200"/>
        <w:contextualSpacing/>
        <w:rPr>
          <w:rFonts w:ascii="Times New Roman" w:hAnsi="Times New Roman" w:cs="Times New Roman"/>
          <w:sz w:val="24"/>
          <w:szCs w:val="24"/>
          <w:lang w:val="sr-Cyrl-RS"/>
        </w:rPr>
      </w:pPr>
      <w:r w:rsidRPr="00D85F23">
        <w:rPr>
          <w:rFonts w:ascii="Times New Roman" w:hAnsi="Times New Roman" w:cs="Times New Roman"/>
          <w:sz w:val="24"/>
          <w:szCs w:val="24"/>
          <w:lang w:val="sr-Cyrl-RS"/>
        </w:rPr>
        <w:t xml:space="preserve">Врло добар успех се бодује са 8 бодова а одличан успех се бодује са 10 бодова. </w:t>
      </w:r>
    </w:p>
    <w:p w:rsidR="00FE3BC3" w:rsidRPr="00D85F23" w:rsidRDefault="00FE3BC3" w:rsidP="00FE3BC3">
      <w:pPr>
        <w:spacing w:after="200" w:line="276" w:lineRule="auto"/>
        <w:ind w:left="1200"/>
        <w:contextualSpacing/>
        <w:rPr>
          <w:rFonts w:ascii="Times New Roman" w:hAnsi="Times New Roman" w:cs="Times New Roman"/>
          <w:i/>
          <w:sz w:val="24"/>
          <w:szCs w:val="24"/>
          <w:u w:val="single"/>
          <w:lang w:val="sr-Cyrl-RS"/>
        </w:rPr>
      </w:pPr>
    </w:p>
    <w:p w:rsidR="00FE3BC3" w:rsidRPr="00D85F23" w:rsidRDefault="00FE3BC3" w:rsidP="00FE3BC3">
      <w:pPr>
        <w:spacing w:after="200" w:line="276" w:lineRule="auto"/>
        <w:rPr>
          <w:rFonts w:ascii="Times New Roman" w:hAnsi="Times New Roman" w:cs="Times New Roman"/>
          <w:sz w:val="24"/>
          <w:szCs w:val="24"/>
          <w:lang w:val="sr-Cyrl-RS"/>
        </w:rPr>
      </w:pPr>
      <w:r w:rsidRPr="00D85F23">
        <w:rPr>
          <w:rFonts w:ascii="Times New Roman" w:hAnsi="Times New Roman" w:cs="Times New Roman"/>
          <w:sz w:val="24"/>
          <w:szCs w:val="24"/>
          <w:lang w:val="sr-Cyrl-RS"/>
        </w:rPr>
        <w:t xml:space="preserve">    2. Успех на такмичењима из предмета физичко и здравствено васпитање у        организацији Министарства просвете – према табели: </w:t>
      </w:r>
    </w:p>
    <w:p w:rsidR="00FE3BC3" w:rsidRPr="00AA59E4" w:rsidRDefault="00FE3BC3" w:rsidP="00FE3BC3">
      <w:pPr>
        <w:spacing w:after="200" w:line="276" w:lineRule="auto"/>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1621"/>
        <w:gridCol w:w="1368"/>
        <w:gridCol w:w="1368"/>
        <w:gridCol w:w="1368"/>
        <w:gridCol w:w="1368"/>
        <w:gridCol w:w="1368"/>
        <w:gridCol w:w="1368"/>
      </w:tblGrid>
      <w:tr w:rsidR="00FE3BC3" w:rsidRPr="00AA59E4" w:rsidTr="00FE3BC3">
        <w:tc>
          <w:tcPr>
            <w:tcW w:w="1368" w:type="dxa"/>
          </w:tcPr>
          <w:p w:rsidR="00FE3BC3" w:rsidRPr="00AA59E4" w:rsidRDefault="00FE3BC3" w:rsidP="00FE3BC3">
            <w:pP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t>Појединачно</w:t>
            </w:r>
          </w:p>
        </w:tc>
        <w:tc>
          <w:tcPr>
            <w:tcW w:w="8208" w:type="dxa"/>
            <w:gridSpan w:val="6"/>
          </w:tcPr>
          <w:p w:rsidR="00FE3BC3" w:rsidRPr="00AA59E4" w:rsidRDefault="00FE3BC3" w:rsidP="00FE3BC3">
            <w:pPr>
              <w:jc w:val="cente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t>Ниво такмичења</w:t>
            </w:r>
          </w:p>
        </w:tc>
      </w:tr>
      <w:tr w:rsidR="00FE3BC3" w:rsidRPr="00AA59E4" w:rsidTr="00FE3BC3">
        <w:trPr>
          <w:cantSplit/>
          <w:trHeight w:val="1700"/>
        </w:trPr>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Освојено</w:t>
            </w:r>
          </w:p>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место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Школско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Општинско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Окржно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Међуокружно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Републичко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Међународно</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2</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3</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6</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8</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20</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2</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5</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6</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8</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18</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III</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4</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5</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6</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16</w:t>
            </w:r>
          </w:p>
        </w:tc>
      </w:tr>
      <w:tr w:rsidR="00FE3BC3" w:rsidRPr="00AA59E4" w:rsidTr="00FE3BC3">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учешће</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3</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4</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4</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8</w:t>
            </w:r>
          </w:p>
        </w:tc>
      </w:tr>
    </w:tbl>
    <w:p w:rsidR="00FE3BC3" w:rsidRPr="00AA59E4" w:rsidRDefault="00FE3BC3" w:rsidP="00FE3BC3">
      <w:pPr>
        <w:spacing w:after="200" w:line="276" w:lineRule="auto"/>
        <w:rPr>
          <w:rFonts w:ascii="Times New Roman" w:hAnsi="Times New Roman" w:cs="Times New Roman"/>
          <w:b/>
          <w:sz w:val="24"/>
          <w:szCs w:val="24"/>
          <w:lang w:val="sr-Cyrl-RS"/>
        </w:rPr>
      </w:pPr>
    </w:p>
    <w:p w:rsidR="00FE3BC3" w:rsidRPr="00AA59E4" w:rsidRDefault="00FE3BC3" w:rsidP="00FE3BC3">
      <w:pPr>
        <w:spacing w:after="200" w:line="276" w:lineRule="auto"/>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E3BC3" w:rsidRPr="00AA59E4" w:rsidTr="00FE3BC3">
        <w:tc>
          <w:tcPr>
            <w:tcW w:w="1368" w:type="dxa"/>
          </w:tcPr>
          <w:p w:rsidR="00FE3BC3" w:rsidRPr="00AA59E4" w:rsidRDefault="00FE3BC3" w:rsidP="00FE3BC3">
            <w:pP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t>Екипно</w:t>
            </w:r>
          </w:p>
        </w:tc>
        <w:tc>
          <w:tcPr>
            <w:tcW w:w="8208" w:type="dxa"/>
            <w:gridSpan w:val="6"/>
          </w:tcPr>
          <w:p w:rsidR="00FE3BC3" w:rsidRPr="00AA59E4" w:rsidRDefault="00FE3BC3" w:rsidP="00FE3BC3">
            <w:pPr>
              <w:jc w:val="cente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t>Ниво такмичења</w:t>
            </w:r>
          </w:p>
        </w:tc>
      </w:tr>
      <w:tr w:rsidR="00FE3BC3" w:rsidRPr="00AA59E4" w:rsidTr="00FE3BC3">
        <w:trPr>
          <w:cantSplit/>
          <w:trHeight w:val="1772"/>
        </w:trPr>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Освојено место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Школско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Општинско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Окружно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Међуокружно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Републичко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Међународно</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3</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4</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5</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10</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2</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3</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4</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8</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III</w:t>
            </w:r>
          </w:p>
          <w:p w:rsidR="00FE3BC3" w:rsidRPr="00AA59E4" w:rsidRDefault="00FE3BC3" w:rsidP="00FE3BC3">
            <w:pPr>
              <w:jc w:val="center"/>
              <w:rPr>
                <w:rFonts w:ascii="Times New Roman" w:hAnsi="Times New Roman" w:cs="Times New Roman"/>
                <w:sz w:val="24"/>
                <w:szCs w:val="24"/>
                <w:lang w:val="en-US"/>
              </w:rPr>
            </w:pP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2</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3</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6</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sr-Cyrl-RS"/>
              </w:rPr>
            </w:pPr>
            <w:r w:rsidRPr="00AA59E4">
              <w:rPr>
                <w:rFonts w:ascii="Times New Roman" w:hAnsi="Times New Roman" w:cs="Times New Roman"/>
                <w:sz w:val="24"/>
                <w:szCs w:val="24"/>
                <w:lang w:val="sr-Cyrl-RS"/>
              </w:rPr>
              <w:t>учешће</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0</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1</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2</w:t>
            </w:r>
          </w:p>
        </w:tc>
        <w:tc>
          <w:tcPr>
            <w:tcW w:w="1368" w:type="dxa"/>
          </w:tcPr>
          <w:p w:rsidR="00FE3BC3" w:rsidRPr="00AA59E4" w:rsidRDefault="00FE3BC3" w:rsidP="00FE3BC3">
            <w:pPr>
              <w:jc w:val="center"/>
              <w:rPr>
                <w:rFonts w:ascii="Times New Roman" w:hAnsi="Times New Roman" w:cs="Times New Roman"/>
                <w:sz w:val="24"/>
                <w:szCs w:val="24"/>
                <w:lang w:val="en-US"/>
              </w:rPr>
            </w:pPr>
            <w:r w:rsidRPr="00AA59E4">
              <w:rPr>
                <w:rFonts w:ascii="Times New Roman" w:hAnsi="Times New Roman" w:cs="Times New Roman"/>
                <w:sz w:val="24"/>
                <w:szCs w:val="24"/>
                <w:lang w:val="en-US"/>
              </w:rPr>
              <w:t>4</w:t>
            </w:r>
          </w:p>
        </w:tc>
      </w:tr>
    </w:tbl>
    <w:p w:rsidR="00FE3BC3" w:rsidRPr="00AA59E4" w:rsidRDefault="00FE3BC3" w:rsidP="00FE3BC3">
      <w:pPr>
        <w:spacing w:after="200" w:line="276" w:lineRule="auto"/>
        <w:rPr>
          <w:rFonts w:ascii="Times New Roman" w:hAnsi="Times New Roman" w:cs="Times New Roman"/>
          <w:b/>
          <w:sz w:val="24"/>
          <w:szCs w:val="24"/>
          <w:lang w:val="sr-Cyrl-RS"/>
        </w:rPr>
      </w:pPr>
    </w:p>
    <w:p w:rsidR="00FE3BC3" w:rsidRPr="00AA59E4" w:rsidRDefault="00FE3BC3" w:rsidP="00FE3BC3">
      <w:pPr>
        <w:spacing w:after="200" w:line="276" w:lineRule="auto"/>
        <w:rPr>
          <w:rFonts w:ascii="Times New Roman" w:hAnsi="Times New Roman" w:cs="Times New Roman"/>
          <w:b/>
          <w:sz w:val="24"/>
          <w:szCs w:val="24"/>
          <w:lang w:val="sr-Cyrl-RS"/>
        </w:rPr>
      </w:pPr>
    </w:p>
    <w:p w:rsidR="00FE3BC3" w:rsidRPr="00D85F23" w:rsidRDefault="00FE3BC3" w:rsidP="00FE3BC3">
      <w:pPr>
        <w:spacing w:after="200" w:line="276" w:lineRule="auto"/>
        <w:rPr>
          <w:rFonts w:ascii="Times New Roman" w:hAnsi="Times New Roman" w:cs="Times New Roman"/>
          <w:sz w:val="24"/>
          <w:szCs w:val="24"/>
          <w:lang w:val="sr-Cyrl-RS"/>
        </w:rPr>
      </w:pPr>
      <w:r w:rsidRPr="00AA59E4">
        <w:rPr>
          <w:rFonts w:ascii="Times New Roman" w:hAnsi="Times New Roman" w:cs="Times New Roman"/>
          <w:b/>
          <w:sz w:val="24"/>
          <w:szCs w:val="24"/>
          <w:lang w:val="sr-Cyrl-RS"/>
        </w:rPr>
        <w:t xml:space="preserve">   </w:t>
      </w:r>
      <w:r w:rsidRPr="00D85F23">
        <w:rPr>
          <w:rFonts w:ascii="Times New Roman" w:hAnsi="Times New Roman" w:cs="Times New Roman"/>
          <w:sz w:val="24"/>
          <w:szCs w:val="24"/>
          <w:lang w:val="sr-Cyrl-RS"/>
        </w:rPr>
        <w:t xml:space="preserve">3.  Успех на такмичењима ван календара министарства просвете – према табели: </w:t>
      </w:r>
    </w:p>
    <w:tbl>
      <w:tblPr>
        <w:tblStyle w:val="TableGrid"/>
        <w:tblW w:w="0" w:type="auto"/>
        <w:tblLook w:val="04A0" w:firstRow="1" w:lastRow="0" w:firstColumn="1" w:lastColumn="0" w:noHBand="0" w:noVBand="1"/>
      </w:tblPr>
      <w:tblGrid>
        <w:gridCol w:w="1621"/>
        <w:gridCol w:w="1368"/>
        <w:gridCol w:w="1368"/>
        <w:gridCol w:w="1368"/>
        <w:gridCol w:w="1368"/>
        <w:gridCol w:w="1368"/>
        <w:gridCol w:w="1368"/>
      </w:tblGrid>
      <w:tr w:rsidR="00FE3BC3" w:rsidRPr="00AA59E4" w:rsidTr="00FE3BC3">
        <w:tc>
          <w:tcPr>
            <w:tcW w:w="1368" w:type="dxa"/>
          </w:tcPr>
          <w:p w:rsidR="00FE3BC3" w:rsidRPr="00AA59E4" w:rsidRDefault="00FE3BC3" w:rsidP="00FE3BC3">
            <w:pP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lastRenderedPageBreak/>
              <w:t>Појединачно</w:t>
            </w:r>
          </w:p>
        </w:tc>
        <w:tc>
          <w:tcPr>
            <w:tcW w:w="8208" w:type="dxa"/>
            <w:gridSpan w:val="6"/>
          </w:tcPr>
          <w:p w:rsidR="00FE3BC3" w:rsidRPr="00AA59E4" w:rsidRDefault="00FE3BC3" w:rsidP="00FE3BC3">
            <w:pPr>
              <w:jc w:val="cente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t>Ниво такмичења</w:t>
            </w:r>
          </w:p>
        </w:tc>
      </w:tr>
      <w:tr w:rsidR="00FE3BC3" w:rsidRPr="00AA59E4" w:rsidTr="00FE3BC3">
        <w:trPr>
          <w:cantSplit/>
          <w:trHeight w:val="1637"/>
        </w:trPr>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Освојено место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школско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Општинско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Окружно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Међуокружно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Републичко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Међународно</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4</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3,5</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III</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w:t>
            </w:r>
          </w:p>
        </w:tc>
      </w:tr>
      <w:tr w:rsidR="00FE3BC3" w:rsidRPr="00AA59E4" w:rsidTr="00FE3BC3">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учешће</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2,5</w:t>
            </w:r>
          </w:p>
        </w:tc>
      </w:tr>
    </w:tbl>
    <w:p w:rsidR="00FE3BC3" w:rsidRPr="00AA59E4" w:rsidRDefault="00FE3BC3" w:rsidP="00FE3BC3">
      <w:pPr>
        <w:spacing w:after="200" w:line="276" w:lineRule="auto"/>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E3BC3" w:rsidRPr="00AA59E4" w:rsidTr="00FE3BC3">
        <w:tc>
          <w:tcPr>
            <w:tcW w:w="1368" w:type="dxa"/>
          </w:tcPr>
          <w:p w:rsidR="00FE3BC3" w:rsidRPr="00AA59E4" w:rsidRDefault="00FE3BC3" w:rsidP="00FE3BC3">
            <w:pP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t>Екипно</w:t>
            </w:r>
          </w:p>
        </w:tc>
        <w:tc>
          <w:tcPr>
            <w:tcW w:w="8208" w:type="dxa"/>
            <w:gridSpan w:val="6"/>
          </w:tcPr>
          <w:p w:rsidR="00FE3BC3" w:rsidRPr="00AA59E4" w:rsidRDefault="00FE3BC3" w:rsidP="00FE3BC3">
            <w:pPr>
              <w:jc w:val="center"/>
              <w:rPr>
                <w:rFonts w:ascii="Times New Roman" w:hAnsi="Times New Roman" w:cs="Times New Roman"/>
                <w:b/>
                <w:sz w:val="24"/>
                <w:szCs w:val="24"/>
                <w:lang w:val="sr-Cyrl-RS"/>
              </w:rPr>
            </w:pPr>
            <w:r w:rsidRPr="00AA59E4">
              <w:rPr>
                <w:rFonts w:ascii="Times New Roman" w:hAnsi="Times New Roman" w:cs="Times New Roman"/>
                <w:b/>
                <w:sz w:val="24"/>
                <w:szCs w:val="24"/>
                <w:lang w:val="sr-Cyrl-RS"/>
              </w:rPr>
              <w:t>Ниво такмичења</w:t>
            </w:r>
          </w:p>
        </w:tc>
      </w:tr>
      <w:tr w:rsidR="00FE3BC3" w:rsidRPr="00AA59E4" w:rsidTr="00FE3BC3">
        <w:trPr>
          <w:cantSplit/>
          <w:trHeight w:val="1637"/>
        </w:trPr>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Освојено место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Школско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Општинско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Окружно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Међуокржно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Републичко</w:t>
            </w:r>
          </w:p>
        </w:tc>
        <w:tc>
          <w:tcPr>
            <w:tcW w:w="1368" w:type="dxa"/>
            <w:textDirection w:val="btLr"/>
            <w:vAlign w:val="center"/>
          </w:tcPr>
          <w:p w:rsidR="00FE3BC3" w:rsidRPr="00AA59E4" w:rsidRDefault="00FE3BC3" w:rsidP="00FE3BC3">
            <w:pPr>
              <w:ind w:left="113" w:right="113"/>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Међународно</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3,5</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3</w:t>
            </w:r>
          </w:p>
        </w:tc>
      </w:tr>
      <w:tr w:rsidR="00FE3BC3" w:rsidRPr="00AA59E4" w:rsidTr="00FE3BC3">
        <w:tc>
          <w:tcPr>
            <w:tcW w:w="1368" w:type="dxa"/>
          </w:tcPr>
          <w:p w:rsidR="00FE3BC3" w:rsidRPr="00AA59E4" w:rsidRDefault="00FE3BC3" w:rsidP="00FE3BC3">
            <w:pPr>
              <w:jc w:val="center"/>
              <w:rPr>
                <w:rFonts w:ascii="Times New Roman" w:hAnsi="Times New Roman" w:cs="Times New Roman"/>
                <w:b/>
                <w:sz w:val="24"/>
                <w:szCs w:val="24"/>
                <w:lang w:val="en-US"/>
              </w:rPr>
            </w:pPr>
            <w:r w:rsidRPr="00AA59E4">
              <w:rPr>
                <w:rFonts w:ascii="Times New Roman" w:hAnsi="Times New Roman" w:cs="Times New Roman"/>
                <w:b/>
                <w:sz w:val="24"/>
                <w:szCs w:val="24"/>
                <w:lang w:val="en-US"/>
              </w:rPr>
              <w:t>III</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2,5</w:t>
            </w:r>
          </w:p>
        </w:tc>
      </w:tr>
      <w:tr w:rsidR="00FE3BC3" w:rsidRPr="00AA59E4" w:rsidTr="00FE3BC3">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учешће</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0,5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1,5</w:t>
            </w:r>
          </w:p>
        </w:tc>
        <w:tc>
          <w:tcPr>
            <w:tcW w:w="1368" w:type="dxa"/>
          </w:tcPr>
          <w:p w:rsidR="00FE3BC3" w:rsidRPr="00AA59E4" w:rsidRDefault="00FE3BC3" w:rsidP="00FE3BC3">
            <w:pPr>
              <w:jc w:val="center"/>
              <w:rPr>
                <w:rFonts w:ascii="Times New Roman" w:hAnsi="Times New Roman" w:cs="Times New Roman"/>
                <w:sz w:val="24"/>
                <w:szCs w:val="24"/>
                <w:lang w:val="sr-Cyrl-RS"/>
              </w:rPr>
            </w:pPr>
            <w:r w:rsidRPr="00AA59E4">
              <w:rPr>
                <w:rFonts w:ascii="Times New Roman" w:hAnsi="Times New Roman" w:cs="Times New Roman"/>
                <w:sz w:val="24"/>
                <w:szCs w:val="24"/>
                <w:lang w:val="sr-Cyrl-RS"/>
              </w:rPr>
              <w:t>2</w:t>
            </w:r>
          </w:p>
        </w:tc>
      </w:tr>
    </w:tbl>
    <w:p w:rsidR="00FE3BC3" w:rsidRPr="00AA59E4" w:rsidRDefault="00FE3BC3" w:rsidP="00FE3BC3">
      <w:pPr>
        <w:spacing w:after="200" w:line="276" w:lineRule="auto"/>
        <w:rPr>
          <w:rFonts w:ascii="Times New Roman" w:hAnsi="Times New Roman" w:cs="Times New Roman"/>
          <w:sz w:val="24"/>
          <w:szCs w:val="24"/>
          <w:lang w:val="sr-Cyrl-RS"/>
        </w:rPr>
      </w:pPr>
    </w:p>
    <w:p w:rsidR="00FE3BC3" w:rsidRPr="00370F01" w:rsidRDefault="00FE3BC3" w:rsidP="00370F01">
      <w:pPr>
        <w:pStyle w:val="NoSpacing"/>
        <w:rPr>
          <w:rFonts w:ascii="Times New Roman" w:hAnsi="Times New Roman" w:cs="Times New Roman"/>
          <w:sz w:val="24"/>
          <w:szCs w:val="24"/>
          <w:lang w:val="sr-Cyrl-RS"/>
        </w:rPr>
      </w:pPr>
      <w:r w:rsidRPr="00370F01">
        <w:rPr>
          <w:rFonts w:ascii="Times New Roman" w:hAnsi="Times New Roman" w:cs="Times New Roman"/>
          <w:b/>
          <w:sz w:val="24"/>
          <w:szCs w:val="24"/>
          <w:lang w:val="sr-Cyrl-RS"/>
        </w:rPr>
        <w:t xml:space="preserve">   </w:t>
      </w:r>
      <w:r w:rsidRPr="00370F01">
        <w:rPr>
          <w:rFonts w:ascii="Times New Roman" w:hAnsi="Times New Roman" w:cs="Times New Roman"/>
          <w:sz w:val="24"/>
          <w:szCs w:val="24"/>
          <w:lang w:val="sr-Cyrl-RS"/>
        </w:rPr>
        <w:t xml:space="preserve">4.  Освојена најмање једна диплома ,,Доситеј Обрадовић“ из предмета физичко и здравствено </w:t>
      </w:r>
    </w:p>
    <w:p w:rsidR="00FE3BC3" w:rsidRDefault="00FE3BC3" w:rsidP="00370F01">
      <w:pPr>
        <w:pStyle w:val="NoSpacing"/>
        <w:rPr>
          <w:rFonts w:ascii="Times New Roman" w:hAnsi="Times New Roman" w:cs="Times New Roman"/>
          <w:sz w:val="24"/>
          <w:szCs w:val="24"/>
          <w:lang w:val="sr-Cyrl-RS"/>
        </w:rPr>
      </w:pPr>
      <w:r w:rsidRPr="00370F01">
        <w:rPr>
          <w:rFonts w:ascii="Times New Roman" w:hAnsi="Times New Roman" w:cs="Times New Roman"/>
          <w:sz w:val="24"/>
          <w:szCs w:val="24"/>
          <w:lang w:val="sr-Cyrl-RS"/>
        </w:rPr>
        <w:t xml:space="preserve">        васпитање. Свака  појединачна диплома бодује се са 5 бодова. </w:t>
      </w:r>
    </w:p>
    <w:p w:rsidR="00370F01" w:rsidRPr="00370F01" w:rsidRDefault="00370F01" w:rsidP="00370F01">
      <w:pPr>
        <w:pStyle w:val="NoSpacing"/>
        <w:rPr>
          <w:rFonts w:ascii="Times New Roman" w:hAnsi="Times New Roman" w:cs="Times New Roman"/>
          <w:sz w:val="24"/>
          <w:szCs w:val="24"/>
          <w:lang w:val="sr-Cyrl-RS"/>
        </w:rPr>
      </w:pPr>
    </w:p>
    <w:p w:rsidR="00FE3BC3" w:rsidRPr="00370F01" w:rsidRDefault="00FE3BC3" w:rsidP="00FE3BC3">
      <w:pPr>
        <w:spacing w:after="200" w:line="276" w:lineRule="auto"/>
        <w:jc w:val="center"/>
        <w:rPr>
          <w:rFonts w:ascii="Times New Roman" w:hAnsi="Times New Roman" w:cs="Times New Roman"/>
          <w:b/>
          <w:sz w:val="24"/>
          <w:szCs w:val="24"/>
          <w:lang w:val="sr-Cyrl-RS"/>
        </w:rPr>
      </w:pPr>
      <w:r w:rsidRPr="00370F01">
        <w:rPr>
          <w:rFonts w:ascii="Times New Roman" w:hAnsi="Times New Roman" w:cs="Times New Roman"/>
          <w:b/>
          <w:sz w:val="24"/>
          <w:szCs w:val="24"/>
          <w:lang w:val="sr-Cyrl-RS"/>
        </w:rPr>
        <w:t>Члан 2</w:t>
      </w:r>
      <w:r w:rsidR="00D85F23" w:rsidRPr="00370F01">
        <w:rPr>
          <w:rFonts w:ascii="Times New Roman" w:hAnsi="Times New Roman" w:cs="Times New Roman"/>
          <w:b/>
          <w:sz w:val="24"/>
          <w:szCs w:val="24"/>
          <w:lang w:val="sr-Cyrl-RS"/>
        </w:rPr>
        <w:t>2</w:t>
      </w:r>
      <w:r w:rsidRPr="00370F01">
        <w:rPr>
          <w:rFonts w:ascii="Times New Roman" w:hAnsi="Times New Roman" w:cs="Times New Roman"/>
          <w:b/>
          <w:sz w:val="24"/>
          <w:szCs w:val="24"/>
          <w:lang w:val="sr-Cyrl-RS"/>
        </w:rPr>
        <w:t xml:space="preserve">. </w:t>
      </w:r>
    </w:p>
    <w:p w:rsidR="00FE3BC3" w:rsidRPr="00896CC0" w:rsidRDefault="00FE3BC3" w:rsidP="00FE3BC3">
      <w:pPr>
        <w:spacing w:after="200" w:line="276" w:lineRule="auto"/>
        <w:rPr>
          <w:rFonts w:ascii="Times New Roman" w:hAnsi="Times New Roman" w:cs="Times New Roman"/>
          <w:sz w:val="24"/>
          <w:szCs w:val="24"/>
          <w:lang w:val="sr-Cyrl-RS"/>
        </w:rPr>
      </w:pPr>
      <w:r w:rsidRPr="00896CC0">
        <w:rPr>
          <w:rFonts w:ascii="Times New Roman" w:hAnsi="Times New Roman" w:cs="Times New Roman"/>
          <w:sz w:val="24"/>
          <w:szCs w:val="24"/>
          <w:lang w:val="sr-Cyrl-RS"/>
        </w:rPr>
        <w:t>Посебно се бодују Спортиста и Спортисткиња генерације.</w:t>
      </w:r>
    </w:p>
    <w:p w:rsidR="00896CC0" w:rsidRPr="00370F01" w:rsidRDefault="00896CC0" w:rsidP="00370F01">
      <w:pPr>
        <w:pStyle w:val="NoSpacing"/>
        <w:ind w:firstLine="708"/>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 xml:space="preserve">Предлог за кандидата </w:t>
      </w:r>
      <w:r w:rsidRPr="00370F01">
        <w:rPr>
          <w:rFonts w:ascii="Times New Roman" w:hAnsi="Times New Roman" w:cs="Times New Roman"/>
          <w:sz w:val="24"/>
          <w:szCs w:val="24"/>
          <w:lang w:val="sr-Cyrl-RS" w:eastAsia="sr-Latn-RS"/>
        </w:rPr>
        <w:t>за спортисту и спортисткињу г</w:t>
      </w:r>
      <w:r w:rsidRPr="00370F01">
        <w:rPr>
          <w:rFonts w:ascii="Times New Roman" w:hAnsi="Times New Roman" w:cs="Times New Roman"/>
          <w:sz w:val="24"/>
          <w:szCs w:val="24"/>
          <w:lang w:eastAsia="sr-Latn-RS"/>
        </w:rPr>
        <w:t>енерације дају одељењске старешине ученика завршног разреда на седници Одељењског већа, у мају месецу, за текућу школску</w:t>
      </w:r>
      <w:r w:rsidRPr="00370F01">
        <w:rPr>
          <w:rFonts w:ascii="Times New Roman" w:hAnsi="Times New Roman" w:cs="Times New Roman"/>
          <w:sz w:val="24"/>
          <w:szCs w:val="24"/>
          <w:lang w:val="sr-Cyrl-RS" w:eastAsia="sr-Latn-RS"/>
        </w:rPr>
        <w:t xml:space="preserve"> </w:t>
      </w:r>
      <w:r w:rsidRPr="00370F01">
        <w:rPr>
          <w:rFonts w:ascii="Times New Roman" w:hAnsi="Times New Roman" w:cs="Times New Roman"/>
          <w:sz w:val="24"/>
          <w:szCs w:val="24"/>
          <w:lang w:eastAsia="sr-Latn-RS"/>
        </w:rPr>
        <w:t>годину.</w:t>
      </w:r>
    </w:p>
    <w:p w:rsidR="00896CC0" w:rsidRPr="00370F01" w:rsidRDefault="00896CC0" w:rsidP="00370F01">
      <w:pPr>
        <w:pStyle w:val="NoSpacing"/>
        <w:rPr>
          <w:rFonts w:ascii="Times New Roman" w:hAnsi="Times New Roman" w:cs="Times New Roman"/>
          <w:sz w:val="24"/>
          <w:szCs w:val="24"/>
          <w:lang w:eastAsia="sr-Latn-RS"/>
        </w:rPr>
      </w:pPr>
      <w:r w:rsidRPr="00370F01">
        <w:rPr>
          <w:rFonts w:ascii="Times New Roman" w:hAnsi="Times New Roman" w:cs="Times New Roman"/>
          <w:sz w:val="24"/>
          <w:szCs w:val="24"/>
          <w:lang w:val="sr-Cyrl-RS" w:eastAsia="sr-Latn-RS"/>
        </w:rPr>
        <w:t>Комисију за бодовање спортисте и спортисткиње генерације формира директор, истовремено са формирањем комисије за бодовање ученика генерације, и чини  најмање три  наставника физичког и здравственог васпитања</w:t>
      </w:r>
      <w:r w:rsidRPr="00370F01">
        <w:rPr>
          <w:rFonts w:ascii="Times New Roman" w:hAnsi="Times New Roman" w:cs="Times New Roman"/>
          <w:sz w:val="24"/>
          <w:szCs w:val="24"/>
          <w:lang w:eastAsia="sr-Latn-RS"/>
        </w:rPr>
        <w:br/>
      </w:r>
      <w:r w:rsidRPr="00370F01">
        <w:rPr>
          <w:rFonts w:ascii="Times New Roman" w:hAnsi="Times New Roman" w:cs="Times New Roman"/>
          <w:sz w:val="24"/>
          <w:szCs w:val="24"/>
          <w:lang w:val="sr-Cyrl-RS" w:eastAsia="sr-Latn-RS"/>
        </w:rPr>
        <w:t xml:space="preserve">           </w:t>
      </w:r>
    </w:p>
    <w:p w:rsidR="00896CC0" w:rsidRPr="00370F01" w:rsidRDefault="00896CC0" w:rsidP="00370F01">
      <w:pPr>
        <w:pStyle w:val="NoSpacing"/>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 xml:space="preserve">Комисија је у обавези да организује седницу, те да предлог за именовање </w:t>
      </w:r>
      <w:r w:rsidRPr="00370F01">
        <w:rPr>
          <w:rFonts w:ascii="Times New Roman" w:hAnsi="Times New Roman" w:cs="Times New Roman"/>
          <w:sz w:val="24"/>
          <w:szCs w:val="24"/>
          <w:lang w:val="sr-Cyrl-RS" w:eastAsia="sr-Latn-RS"/>
        </w:rPr>
        <w:t>спортисте и спортисткиње</w:t>
      </w:r>
      <w:r w:rsidRPr="00370F01">
        <w:rPr>
          <w:rFonts w:ascii="Times New Roman" w:hAnsi="Times New Roman" w:cs="Times New Roman"/>
          <w:sz w:val="24"/>
          <w:szCs w:val="24"/>
          <w:lang w:eastAsia="sr-Latn-RS"/>
        </w:rPr>
        <w:t xml:space="preserve"> генерације, са бодовном листом и пратећом документацијом достави директору Школе, дан пре седнице Наставничког већа на којој се предлог утврђује, односно проглашава</w:t>
      </w:r>
      <w:r w:rsidRPr="00370F01">
        <w:rPr>
          <w:rFonts w:ascii="Times New Roman" w:hAnsi="Times New Roman" w:cs="Times New Roman"/>
          <w:sz w:val="24"/>
          <w:szCs w:val="24"/>
          <w:lang w:val="sr-Cyrl-RS" w:eastAsia="sr-Latn-RS"/>
        </w:rPr>
        <w:t xml:space="preserve">ју спортиста и спортисткиња </w:t>
      </w:r>
      <w:r w:rsidRPr="00370F01">
        <w:rPr>
          <w:rFonts w:ascii="Times New Roman" w:hAnsi="Times New Roman" w:cs="Times New Roman"/>
          <w:sz w:val="24"/>
          <w:szCs w:val="24"/>
          <w:lang w:eastAsia="sr-Latn-RS"/>
        </w:rPr>
        <w:t>генерације.</w:t>
      </w:r>
    </w:p>
    <w:p w:rsidR="00896CC0" w:rsidRPr="00370F01" w:rsidRDefault="00896CC0" w:rsidP="00370F01">
      <w:pPr>
        <w:pStyle w:val="NoSpacing"/>
        <w:ind w:firstLine="708"/>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 xml:space="preserve">Бодовање кандидата за </w:t>
      </w:r>
      <w:r w:rsidRPr="00370F01">
        <w:rPr>
          <w:rFonts w:ascii="Times New Roman" w:hAnsi="Times New Roman" w:cs="Times New Roman"/>
          <w:sz w:val="24"/>
          <w:szCs w:val="24"/>
          <w:lang w:val="sr-Cyrl-RS" w:eastAsia="sr-Latn-RS"/>
        </w:rPr>
        <w:t xml:space="preserve">спортисту и спортисткињу </w:t>
      </w:r>
      <w:r w:rsidRPr="00370F01">
        <w:rPr>
          <w:rFonts w:ascii="Times New Roman" w:hAnsi="Times New Roman" w:cs="Times New Roman"/>
          <w:sz w:val="24"/>
          <w:szCs w:val="24"/>
          <w:lang w:eastAsia="sr-Latn-RS"/>
        </w:rPr>
        <w:t>генерације</w:t>
      </w:r>
      <w:r w:rsidRPr="00370F01">
        <w:rPr>
          <w:rFonts w:ascii="Times New Roman" w:hAnsi="Times New Roman" w:cs="Times New Roman"/>
          <w:sz w:val="24"/>
          <w:szCs w:val="24"/>
          <w:lang w:val="sr-Cyrl-RS" w:eastAsia="sr-Latn-RS"/>
        </w:rPr>
        <w:t xml:space="preserve"> </w:t>
      </w:r>
      <w:r w:rsidRPr="00370F01">
        <w:rPr>
          <w:rFonts w:ascii="Times New Roman" w:hAnsi="Times New Roman" w:cs="Times New Roman"/>
          <w:sz w:val="24"/>
          <w:szCs w:val="24"/>
          <w:lang w:eastAsia="sr-Latn-RS"/>
        </w:rPr>
        <w:t>врши се на основу докумената и педагошке документације и евиденције Школе (потврде, писмене и образложене изјаве наставника, записника и друго), диплома и званичних извештаја организатора такмичења.</w:t>
      </w:r>
    </w:p>
    <w:p w:rsidR="00896CC0" w:rsidRPr="00370F01" w:rsidRDefault="00896CC0" w:rsidP="00370F01">
      <w:pPr>
        <w:pStyle w:val="NoSpacing"/>
        <w:ind w:firstLine="708"/>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 xml:space="preserve">Комисија за избор </w:t>
      </w:r>
      <w:r w:rsidRPr="00370F01">
        <w:rPr>
          <w:rFonts w:ascii="Times New Roman" w:hAnsi="Times New Roman" w:cs="Times New Roman"/>
          <w:sz w:val="24"/>
          <w:szCs w:val="24"/>
          <w:lang w:val="sr-Cyrl-RS" w:eastAsia="sr-Latn-RS"/>
        </w:rPr>
        <w:t>спортисте и спортисткиње</w:t>
      </w:r>
      <w:r w:rsidRPr="00370F01">
        <w:rPr>
          <w:rFonts w:ascii="Times New Roman" w:hAnsi="Times New Roman" w:cs="Times New Roman"/>
          <w:sz w:val="24"/>
          <w:szCs w:val="24"/>
          <w:lang w:eastAsia="sr-Latn-RS"/>
        </w:rPr>
        <w:t xml:space="preserve"> генерације ради у пуном саставу и току рада сачињава записник.</w:t>
      </w:r>
    </w:p>
    <w:p w:rsidR="00896CC0" w:rsidRPr="00370F01" w:rsidRDefault="00896CC0" w:rsidP="00370F01">
      <w:pPr>
        <w:pStyle w:val="NoSpacing"/>
        <w:ind w:firstLine="708"/>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 xml:space="preserve">Комисија за избор </w:t>
      </w:r>
      <w:r w:rsidRPr="00370F01">
        <w:rPr>
          <w:rFonts w:ascii="Times New Roman" w:hAnsi="Times New Roman" w:cs="Times New Roman"/>
          <w:sz w:val="24"/>
          <w:szCs w:val="24"/>
          <w:lang w:val="sr-Cyrl-RS" w:eastAsia="sr-Latn-RS"/>
        </w:rPr>
        <w:t>спортисте и спортисткиње</w:t>
      </w:r>
      <w:r w:rsidRPr="00370F01">
        <w:rPr>
          <w:rFonts w:ascii="Times New Roman" w:hAnsi="Times New Roman" w:cs="Times New Roman"/>
          <w:sz w:val="24"/>
          <w:szCs w:val="24"/>
          <w:lang w:eastAsia="sr-Latn-RS"/>
        </w:rPr>
        <w:t xml:space="preserve"> генерације узима у обзир поднете предлоге, врши бодовање кандидата према критеријумима и сачињава ранг-листу предложених кандидата.</w:t>
      </w:r>
    </w:p>
    <w:p w:rsidR="00896CC0" w:rsidRPr="00370F01" w:rsidRDefault="00896CC0" w:rsidP="00370F01">
      <w:pPr>
        <w:pStyle w:val="NoSpacing"/>
        <w:ind w:firstLine="708"/>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lastRenderedPageBreak/>
        <w:t>Резултате ранг-листе које је бодовала</w:t>
      </w:r>
      <w:r w:rsidRPr="00370F01">
        <w:rPr>
          <w:rFonts w:ascii="Times New Roman" w:hAnsi="Times New Roman" w:cs="Times New Roman"/>
          <w:sz w:val="24"/>
          <w:szCs w:val="24"/>
          <w:lang w:val="sr-Cyrl-RS" w:eastAsia="sr-Latn-RS"/>
        </w:rPr>
        <w:t xml:space="preserve"> један члан к</w:t>
      </w:r>
      <w:r w:rsidRPr="00370F01">
        <w:rPr>
          <w:rFonts w:ascii="Times New Roman" w:hAnsi="Times New Roman" w:cs="Times New Roman"/>
          <w:sz w:val="24"/>
          <w:szCs w:val="24"/>
          <w:lang w:eastAsia="sr-Latn-RS"/>
        </w:rPr>
        <w:t>омисиј</w:t>
      </w:r>
      <w:r w:rsidRPr="00370F01">
        <w:rPr>
          <w:rFonts w:ascii="Times New Roman" w:hAnsi="Times New Roman" w:cs="Times New Roman"/>
          <w:sz w:val="24"/>
          <w:szCs w:val="24"/>
          <w:lang w:val="sr-Cyrl-RS" w:eastAsia="sr-Latn-RS"/>
        </w:rPr>
        <w:t>е</w:t>
      </w:r>
      <w:r w:rsidRPr="00370F01">
        <w:rPr>
          <w:rFonts w:ascii="Times New Roman" w:hAnsi="Times New Roman" w:cs="Times New Roman"/>
          <w:sz w:val="24"/>
          <w:szCs w:val="24"/>
          <w:lang w:eastAsia="sr-Latn-RS"/>
        </w:rPr>
        <w:t xml:space="preserve"> износи на Наставничком већу.</w:t>
      </w:r>
    </w:p>
    <w:p w:rsidR="00896CC0" w:rsidRDefault="00896CC0" w:rsidP="00370F01">
      <w:pPr>
        <w:pStyle w:val="NoSpacing"/>
        <w:ind w:firstLine="708"/>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 xml:space="preserve">Одлуку о проглашењу </w:t>
      </w:r>
      <w:r w:rsidRPr="00370F01">
        <w:rPr>
          <w:rFonts w:ascii="Times New Roman" w:hAnsi="Times New Roman" w:cs="Times New Roman"/>
          <w:sz w:val="24"/>
          <w:szCs w:val="24"/>
          <w:lang w:val="sr-Cyrl-RS" w:eastAsia="sr-Latn-RS"/>
        </w:rPr>
        <w:t>спортисте и спортисткиње</w:t>
      </w:r>
      <w:r w:rsidRPr="00370F01">
        <w:rPr>
          <w:rFonts w:ascii="Times New Roman" w:hAnsi="Times New Roman" w:cs="Times New Roman"/>
          <w:sz w:val="24"/>
          <w:szCs w:val="24"/>
          <w:lang w:eastAsia="sr-Latn-RS"/>
        </w:rPr>
        <w:t xml:space="preserve"> генерације доноси Наставничко веће на својој седници, а најкасније до 15. јуна текуће школске године.</w:t>
      </w:r>
    </w:p>
    <w:p w:rsidR="00370F01" w:rsidRPr="00370F01" w:rsidRDefault="00370F01" w:rsidP="00370F01">
      <w:pPr>
        <w:pStyle w:val="NoSpacing"/>
        <w:rPr>
          <w:rFonts w:ascii="Times New Roman" w:hAnsi="Times New Roman" w:cs="Times New Roman"/>
          <w:sz w:val="24"/>
          <w:szCs w:val="24"/>
          <w:lang w:val="sr-Cyrl-RS" w:eastAsia="sr-Latn-RS"/>
        </w:rPr>
      </w:pPr>
    </w:p>
    <w:p w:rsidR="00896CC0" w:rsidRDefault="00896CC0" w:rsidP="00896CC0">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2</w:t>
      </w:r>
      <w:r w:rsidR="00D85F23">
        <w:rPr>
          <w:rFonts w:ascii="Times New Roman" w:eastAsia="Times New Roman" w:hAnsi="Times New Roman" w:cs="Times New Roman"/>
          <w:b/>
          <w:bCs/>
          <w:color w:val="484848"/>
          <w:sz w:val="24"/>
          <w:szCs w:val="24"/>
          <w:lang w:val="sr-Cyrl-RS" w:eastAsia="sr-Latn-RS"/>
        </w:rPr>
        <w:t>3</w:t>
      </w:r>
      <w:r w:rsidRPr="00FE3BC3">
        <w:rPr>
          <w:rFonts w:ascii="Times New Roman" w:eastAsia="Times New Roman" w:hAnsi="Times New Roman" w:cs="Times New Roman"/>
          <w:b/>
          <w:bCs/>
          <w:color w:val="484848"/>
          <w:sz w:val="24"/>
          <w:szCs w:val="24"/>
          <w:lang w:val="sr-Cyrl-RS" w:eastAsia="sr-Latn-RS"/>
        </w:rPr>
        <w:t>.</w:t>
      </w:r>
    </w:p>
    <w:p w:rsidR="00370F01" w:rsidRPr="00FE3BC3" w:rsidRDefault="00370F01" w:rsidP="00896CC0">
      <w:pPr>
        <w:shd w:val="clear" w:color="auto" w:fill="FFFFFF"/>
        <w:jc w:val="center"/>
        <w:rPr>
          <w:rFonts w:ascii="Times New Roman" w:eastAsia="Times New Roman" w:hAnsi="Times New Roman" w:cs="Times New Roman"/>
          <w:color w:val="484848"/>
          <w:sz w:val="24"/>
          <w:szCs w:val="24"/>
          <w:lang w:val="sr-Cyrl-RS" w:eastAsia="sr-Latn-RS"/>
        </w:rPr>
      </w:pPr>
    </w:p>
    <w:p w:rsidR="00896CC0" w:rsidRPr="00370F01" w:rsidRDefault="00896CC0" w:rsidP="00370F01">
      <w:pPr>
        <w:pStyle w:val="NoSpacing"/>
        <w:ind w:firstLine="708"/>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 xml:space="preserve">Ученика који по критеријумима има највише бодова Наставничко веће проглашава </w:t>
      </w:r>
      <w:r w:rsidRPr="00370F01">
        <w:rPr>
          <w:rFonts w:ascii="Times New Roman" w:hAnsi="Times New Roman" w:cs="Times New Roman"/>
          <w:sz w:val="24"/>
          <w:szCs w:val="24"/>
          <w:lang w:val="sr-Cyrl-RS" w:eastAsia="sr-Latn-RS"/>
        </w:rPr>
        <w:t>спортисту и спортисткињу</w:t>
      </w:r>
      <w:r w:rsidRPr="00370F01">
        <w:rPr>
          <w:rFonts w:ascii="Times New Roman" w:hAnsi="Times New Roman" w:cs="Times New Roman"/>
          <w:sz w:val="24"/>
          <w:szCs w:val="24"/>
          <w:lang w:eastAsia="sr-Latn-RS"/>
        </w:rPr>
        <w:t xml:space="preserve"> генерације</w:t>
      </w:r>
      <w:r w:rsidRPr="00370F01">
        <w:rPr>
          <w:rFonts w:ascii="Times New Roman" w:hAnsi="Times New Roman" w:cs="Times New Roman"/>
          <w:sz w:val="24"/>
          <w:szCs w:val="24"/>
          <w:lang w:val="sr-Cyrl-RS" w:eastAsia="sr-Latn-RS"/>
        </w:rPr>
        <w:t>,</w:t>
      </w:r>
      <w:r w:rsidRPr="00370F01">
        <w:rPr>
          <w:rFonts w:ascii="Times New Roman" w:hAnsi="Times New Roman" w:cs="Times New Roman"/>
          <w:sz w:val="24"/>
          <w:szCs w:val="24"/>
          <w:lang w:eastAsia="sr-Latn-RS"/>
        </w:rPr>
        <w:t xml:space="preserve"> а уколико два или више ученика имају исти број бодова, Наставничко веће доноси одлуку већином гласова присутних чланова.</w:t>
      </w:r>
    </w:p>
    <w:p w:rsidR="00FE3BC3" w:rsidRPr="00370F01" w:rsidRDefault="00FE3BC3" w:rsidP="00370F01">
      <w:pPr>
        <w:pStyle w:val="NoSpacing"/>
        <w:ind w:firstLine="708"/>
        <w:rPr>
          <w:rFonts w:ascii="Times New Roman" w:hAnsi="Times New Roman" w:cs="Times New Roman"/>
          <w:sz w:val="24"/>
          <w:szCs w:val="24"/>
          <w:lang w:val="sr-Cyrl-RS"/>
        </w:rPr>
      </w:pPr>
      <w:r w:rsidRPr="00370F01">
        <w:rPr>
          <w:rFonts w:ascii="Times New Roman" w:hAnsi="Times New Roman" w:cs="Times New Roman"/>
          <w:sz w:val="24"/>
          <w:szCs w:val="24"/>
          <w:lang w:val="sr-Cyrl-RS"/>
        </w:rPr>
        <w:t xml:space="preserve">Уколико нема кандидата за доделу обе дипломе – Спортиста и Спортисткиња генерације, биће додељена једна диплома предложеном ученику или ученици који испуњавају услове на предлог актива наставника физичког и здравственог васпитања. Ако нема ученика који успуњавају услове за дипломе Спортиста и Спортисткиња генерације, диплома неће бити додељена. </w:t>
      </w:r>
    </w:p>
    <w:p w:rsidR="00370F01" w:rsidRDefault="00370F01" w:rsidP="00304689">
      <w:pPr>
        <w:shd w:val="clear" w:color="auto" w:fill="FFFFFF"/>
        <w:spacing w:after="300"/>
        <w:jc w:val="center"/>
        <w:rPr>
          <w:rFonts w:ascii="Times New Roman" w:eastAsia="Times New Roman" w:hAnsi="Times New Roman" w:cs="Times New Roman"/>
          <w:b/>
          <w:color w:val="484848"/>
          <w:sz w:val="24"/>
          <w:szCs w:val="24"/>
          <w:lang w:val="sr-Cyrl-RS" w:eastAsia="sr-Latn-RS"/>
        </w:rPr>
      </w:pPr>
    </w:p>
    <w:p w:rsidR="00A46C3A" w:rsidRPr="00FE3BC3" w:rsidRDefault="00A46C3A" w:rsidP="00304689">
      <w:pPr>
        <w:shd w:val="clear" w:color="auto" w:fill="FFFFFF"/>
        <w:spacing w:after="300"/>
        <w:jc w:val="center"/>
        <w:rPr>
          <w:rFonts w:ascii="Times New Roman" w:eastAsia="Times New Roman" w:hAnsi="Times New Roman" w:cs="Times New Roman"/>
          <w:b/>
          <w:color w:val="484848"/>
          <w:sz w:val="24"/>
          <w:szCs w:val="24"/>
          <w:lang w:val="sr-Cyrl-RS" w:eastAsia="sr-Latn-RS"/>
        </w:rPr>
      </w:pPr>
      <w:r w:rsidRPr="00FE3BC3">
        <w:rPr>
          <w:rFonts w:ascii="Times New Roman" w:eastAsia="Times New Roman" w:hAnsi="Times New Roman" w:cs="Times New Roman"/>
          <w:b/>
          <w:color w:val="484848"/>
          <w:sz w:val="24"/>
          <w:szCs w:val="24"/>
          <w:lang w:val="sr-Cyrl-RS" w:eastAsia="sr-Latn-RS"/>
        </w:rPr>
        <w:t>Члан 2</w:t>
      </w:r>
      <w:r w:rsidR="00D85F23">
        <w:rPr>
          <w:rFonts w:ascii="Times New Roman" w:eastAsia="Times New Roman" w:hAnsi="Times New Roman" w:cs="Times New Roman"/>
          <w:b/>
          <w:color w:val="484848"/>
          <w:sz w:val="24"/>
          <w:szCs w:val="24"/>
          <w:lang w:val="sr-Cyrl-RS" w:eastAsia="sr-Latn-RS"/>
        </w:rPr>
        <w:t>4</w:t>
      </w:r>
      <w:r w:rsidRPr="00FE3BC3">
        <w:rPr>
          <w:rFonts w:ascii="Times New Roman" w:eastAsia="Times New Roman" w:hAnsi="Times New Roman" w:cs="Times New Roman"/>
          <w:b/>
          <w:color w:val="484848"/>
          <w:sz w:val="24"/>
          <w:szCs w:val="24"/>
          <w:lang w:val="sr-Cyrl-RS" w:eastAsia="sr-Latn-RS"/>
        </w:rPr>
        <w:t>.</w:t>
      </w:r>
    </w:p>
    <w:p w:rsidR="00127CE6" w:rsidRPr="00370F01" w:rsidRDefault="00127CE6" w:rsidP="00370F01">
      <w:pPr>
        <w:pStyle w:val="NoSpacing"/>
        <w:ind w:firstLine="708"/>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Ученик који је незадовољан одлуком о проглашењу ученика генерације</w:t>
      </w:r>
      <w:r w:rsidR="00A46C3A" w:rsidRPr="00370F01">
        <w:rPr>
          <w:rFonts w:ascii="Times New Roman" w:hAnsi="Times New Roman" w:cs="Times New Roman"/>
          <w:sz w:val="24"/>
          <w:szCs w:val="24"/>
          <w:lang w:val="sr-Cyrl-RS" w:eastAsia="sr-Latn-RS"/>
        </w:rPr>
        <w:t>, спортисте или спортисткиње</w:t>
      </w:r>
      <w:r w:rsidRPr="00370F01">
        <w:rPr>
          <w:rFonts w:ascii="Times New Roman" w:hAnsi="Times New Roman" w:cs="Times New Roman"/>
          <w:sz w:val="24"/>
          <w:szCs w:val="24"/>
          <w:lang w:eastAsia="sr-Latn-RS"/>
        </w:rPr>
        <w:t xml:space="preserve"> има право Приговора Школском одбору.</w:t>
      </w:r>
    </w:p>
    <w:p w:rsidR="00127CE6" w:rsidRPr="00370F01" w:rsidRDefault="00127CE6" w:rsidP="00370F01">
      <w:pPr>
        <w:pStyle w:val="NoSpacing"/>
        <w:ind w:firstLine="708"/>
        <w:jc w:val="both"/>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Образложен Приговор се подноси Школском одбору у року од три дана од дана пријема обавештења о изабраном ученику генерације</w:t>
      </w:r>
      <w:r w:rsidR="00A46C3A" w:rsidRPr="00370F01">
        <w:rPr>
          <w:rFonts w:ascii="Times New Roman" w:hAnsi="Times New Roman" w:cs="Times New Roman"/>
          <w:sz w:val="24"/>
          <w:szCs w:val="24"/>
          <w:lang w:val="sr-Cyrl-RS" w:eastAsia="sr-Latn-RS"/>
        </w:rPr>
        <w:t>, спортисти или спортисткињи генерације</w:t>
      </w:r>
      <w:r w:rsidRPr="00370F01">
        <w:rPr>
          <w:rFonts w:ascii="Times New Roman" w:hAnsi="Times New Roman" w:cs="Times New Roman"/>
          <w:sz w:val="24"/>
          <w:szCs w:val="24"/>
          <w:lang w:eastAsia="sr-Latn-RS"/>
        </w:rPr>
        <w:t>.</w:t>
      </w:r>
    </w:p>
    <w:p w:rsidR="00D85F23" w:rsidRPr="00370F01" w:rsidRDefault="00D85F23" w:rsidP="00370F01">
      <w:pPr>
        <w:pStyle w:val="NoSpacing"/>
        <w:ind w:firstLine="708"/>
        <w:jc w:val="both"/>
        <w:rPr>
          <w:rFonts w:ascii="Times New Roman" w:hAnsi="Times New Roman" w:cs="Times New Roman"/>
          <w:sz w:val="24"/>
          <w:szCs w:val="24"/>
          <w:lang w:val="sr-Cyrl-RS" w:eastAsia="sr-Latn-RS"/>
        </w:rPr>
      </w:pPr>
      <w:r w:rsidRPr="00370F01">
        <w:rPr>
          <w:rFonts w:ascii="Times New Roman" w:hAnsi="Times New Roman" w:cs="Times New Roman"/>
          <w:sz w:val="24"/>
          <w:szCs w:val="24"/>
          <w:lang w:val="sr-Cyrl-RS" w:eastAsia="sr-Latn-RS"/>
        </w:rPr>
        <w:t>Право на подношење приговора имају ученик, његов родитељ( законски заступник) и разредни старешина ученика.</w:t>
      </w:r>
    </w:p>
    <w:p w:rsidR="00127CE6" w:rsidRPr="00370F01" w:rsidRDefault="00127CE6" w:rsidP="00370F01">
      <w:pPr>
        <w:pStyle w:val="NoSpacing"/>
        <w:ind w:firstLine="708"/>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Школски одбор о Приговору кандидата на одлуку Наставничког већа одлучује најкасније у року од пет дана од пријема Приговора.</w:t>
      </w:r>
    </w:p>
    <w:p w:rsidR="00127CE6" w:rsidRPr="00FE3BC3" w:rsidRDefault="00127CE6" w:rsidP="00370F01">
      <w:pPr>
        <w:pStyle w:val="NoSpacing"/>
        <w:ind w:firstLine="708"/>
        <w:jc w:val="both"/>
        <w:rPr>
          <w:lang w:eastAsia="sr-Latn-RS"/>
        </w:rPr>
      </w:pPr>
      <w:r w:rsidRPr="00370F01">
        <w:rPr>
          <w:rFonts w:ascii="Times New Roman" w:hAnsi="Times New Roman" w:cs="Times New Roman"/>
          <w:sz w:val="24"/>
          <w:szCs w:val="24"/>
          <w:lang w:eastAsia="sr-Latn-RS"/>
        </w:rPr>
        <w:t>Одлука Школског одбора је коначна</w:t>
      </w:r>
      <w:r w:rsidRPr="00FE3BC3">
        <w:rPr>
          <w:lang w:eastAsia="sr-Latn-RS"/>
        </w:rPr>
        <w:t>.</w:t>
      </w: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2</w:t>
      </w:r>
      <w:r w:rsidR="00D85F23">
        <w:rPr>
          <w:rFonts w:ascii="Times New Roman" w:eastAsia="Times New Roman" w:hAnsi="Times New Roman" w:cs="Times New Roman"/>
          <w:b/>
          <w:bCs/>
          <w:color w:val="484848"/>
          <w:sz w:val="24"/>
          <w:szCs w:val="24"/>
          <w:lang w:val="sr-Cyrl-RS" w:eastAsia="sr-Latn-RS"/>
        </w:rPr>
        <w:t>5.</w:t>
      </w:r>
    </w:p>
    <w:p w:rsidR="00D85F23" w:rsidRPr="00D85F23" w:rsidRDefault="00D85F23"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370F01" w:rsidRDefault="00127CE6" w:rsidP="00370F01">
      <w:pPr>
        <w:pStyle w:val="NoSpacing"/>
        <w:ind w:firstLine="708"/>
        <w:jc w:val="both"/>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Ученик генерације</w:t>
      </w:r>
      <w:r w:rsidR="00C35474" w:rsidRPr="00370F01">
        <w:rPr>
          <w:rFonts w:ascii="Times New Roman" w:hAnsi="Times New Roman" w:cs="Times New Roman"/>
          <w:sz w:val="24"/>
          <w:szCs w:val="24"/>
          <w:lang w:val="sr-Cyrl-RS" w:eastAsia="sr-Latn-RS"/>
        </w:rPr>
        <w:t>, спортиста генерације и спортисткиња генерације</w:t>
      </w:r>
      <w:r w:rsidRPr="00370F01">
        <w:rPr>
          <w:rFonts w:ascii="Times New Roman" w:hAnsi="Times New Roman" w:cs="Times New Roman"/>
          <w:sz w:val="24"/>
          <w:szCs w:val="24"/>
          <w:lang w:eastAsia="sr-Latn-RS"/>
        </w:rPr>
        <w:t xml:space="preserve"> се проглашава јавно на свечаности поводом завршетка школске године.</w:t>
      </w:r>
    </w:p>
    <w:p w:rsidR="00127CE6" w:rsidRPr="00370F01" w:rsidRDefault="00127CE6" w:rsidP="00370F01">
      <w:pPr>
        <w:pStyle w:val="NoSpacing"/>
        <w:ind w:firstLine="708"/>
        <w:jc w:val="both"/>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 xml:space="preserve">Фотографије и биографије ученика генерације, </w:t>
      </w:r>
      <w:r w:rsidR="00C35474" w:rsidRPr="00370F01">
        <w:rPr>
          <w:rFonts w:ascii="Times New Roman" w:hAnsi="Times New Roman" w:cs="Times New Roman"/>
          <w:sz w:val="24"/>
          <w:szCs w:val="24"/>
          <w:lang w:val="sr-Cyrl-RS" w:eastAsia="sr-Latn-RS"/>
        </w:rPr>
        <w:t>спортисте генерације и спортисткиње генерације</w:t>
      </w:r>
      <w:r w:rsidR="00C35474" w:rsidRPr="00370F01">
        <w:rPr>
          <w:rFonts w:ascii="Times New Roman" w:hAnsi="Times New Roman" w:cs="Times New Roman"/>
          <w:sz w:val="24"/>
          <w:szCs w:val="24"/>
          <w:lang w:eastAsia="sr-Latn-RS"/>
        </w:rPr>
        <w:t xml:space="preserve"> </w:t>
      </w:r>
      <w:r w:rsidRPr="00370F01">
        <w:rPr>
          <w:rFonts w:ascii="Times New Roman" w:hAnsi="Times New Roman" w:cs="Times New Roman"/>
          <w:sz w:val="24"/>
          <w:szCs w:val="24"/>
          <w:lang w:eastAsia="sr-Latn-RS"/>
        </w:rPr>
        <w:t>проглашених по годинама,</w:t>
      </w:r>
      <w:r w:rsidR="00865E0C" w:rsidRPr="00370F01">
        <w:rPr>
          <w:rFonts w:ascii="Times New Roman" w:hAnsi="Times New Roman" w:cs="Times New Roman"/>
          <w:sz w:val="24"/>
          <w:szCs w:val="24"/>
          <w:lang w:eastAsia="sr-Latn-RS"/>
        </w:rPr>
        <w:t xml:space="preserve"> истичу се на зиду у холу школе</w:t>
      </w:r>
      <w:r w:rsidR="00865E0C" w:rsidRPr="00370F01">
        <w:rPr>
          <w:rFonts w:ascii="Times New Roman" w:hAnsi="Times New Roman" w:cs="Times New Roman"/>
          <w:sz w:val="24"/>
          <w:szCs w:val="24"/>
          <w:lang w:val="sr-Cyrl-RS" w:eastAsia="sr-Latn-RS"/>
        </w:rPr>
        <w:t xml:space="preserve"> </w:t>
      </w:r>
      <w:r w:rsidR="00C35474" w:rsidRPr="00370F01">
        <w:rPr>
          <w:rFonts w:ascii="Times New Roman" w:hAnsi="Times New Roman" w:cs="Times New Roman"/>
          <w:sz w:val="24"/>
          <w:szCs w:val="24"/>
          <w:lang w:val="sr-Cyrl-RS" w:eastAsia="sr-Latn-RS"/>
        </w:rPr>
        <w:t xml:space="preserve">као и у  </w:t>
      </w:r>
      <w:r w:rsidR="00865E0C" w:rsidRPr="00370F01">
        <w:rPr>
          <w:rFonts w:ascii="Times New Roman" w:hAnsi="Times New Roman" w:cs="Times New Roman"/>
          <w:sz w:val="24"/>
          <w:szCs w:val="24"/>
          <w:lang w:val="sr-Cyrl-RS" w:eastAsia="sr-Latn-RS"/>
        </w:rPr>
        <w:t>школском часопису.</w:t>
      </w:r>
    </w:p>
    <w:p w:rsidR="00127CE6" w:rsidRDefault="00127CE6" w:rsidP="00370F01">
      <w:pPr>
        <w:pStyle w:val="NoSpacing"/>
        <w:ind w:firstLine="708"/>
        <w:jc w:val="both"/>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Школа ученику генерације додељује посебну диплом</w:t>
      </w:r>
      <w:r w:rsidR="00865E0C" w:rsidRPr="00370F01">
        <w:rPr>
          <w:rFonts w:ascii="Times New Roman" w:hAnsi="Times New Roman" w:cs="Times New Roman"/>
          <w:sz w:val="24"/>
          <w:szCs w:val="24"/>
          <w:lang w:eastAsia="sr-Latn-RS"/>
        </w:rPr>
        <w:t>у „Ученик генерације”</w:t>
      </w:r>
      <w:r w:rsidR="00C35474" w:rsidRPr="00370F01">
        <w:rPr>
          <w:rFonts w:ascii="Times New Roman" w:hAnsi="Times New Roman" w:cs="Times New Roman"/>
          <w:sz w:val="24"/>
          <w:szCs w:val="24"/>
          <w:lang w:val="sr-Cyrl-RS" w:eastAsia="sr-Latn-RS"/>
        </w:rPr>
        <w:t>, док се спортисти и спортисткињи генерације додељује диплома ,,Спортиста генерације“ и ,,Спортисткиња генерације“</w:t>
      </w:r>
      <w:r w:rsidR="00370F01">
        <w:rPr>
          <w:rFonts w:ascii="Times New Roman" w:hAnsi="Times New Roman" w:cs="Times New Roman"/>
          <w:sz w:val="24"/>
          <w:szCs w:val="24"/>
          <w:lang w:val="sr-Cyrl-RS" w:eastAsia="sr-Latn-RS"/>
        </w:rPr>
        <w:t>.</w:t>
      </w:r>
    </w:p>
    <w:p w:rsidR="00370F01" w:rsidRDefault="00370F01" w:rsidP="00370F01">
      <w:pPr>
        <w:pStyle w:val="NoSpacing"/>
        <w:ind w:firstLine="708"/>
        <w:jc w:val="both"/>
        <w:rPr>
          <w:rFonts w:ascii="Times New Roman" w:hAnsi="Times New Roman" w:cs="Times New Roman"/>
          <w:sz w:val="24"/>
          <w:szCs w:val="24"/>
          <w:lang w:val="sr-Cyrl-RS" w:eastAsia="sr-Latn-RS"/>
        </w:rPr>
      </w:pPr>
    </w:p>
    <w:p w:rsidR="00370F01" w:rsidRPr="00370F01" w:rsidRDefault="00370F01" w:rsidP="00370F01">
      <w:pPr>
        <w:pStyle w:val="NoSpacing"/>
        <w:ind w:firstLine="708"/>
        <w:jc w:val="both"/>
        <w:rPr>
          <w:rFonts w:ascii="Times New Roman" w:hAnsi="Times New Roman" w:cs="Times New Roman"/>
          <w:sz w:val="24"/>
          <w:szCs w:val="24"/>
          <w:lang w:val="sr-Cyrl-RS" w:eastAsia="sr-Latn-RS"/>
        </w:rPr>
      </w:pP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 ПРЕЛАЗНЕ И ЗАВРШНЕ ОДРЕДБЕ</w:t>
      </w:r>
    </w:p>
    <w:p w:rsidR="00370F01" w:rsidRPr="00370F01" w:rsidRDefault="00370F01"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Default="00127CE6" w:rsidP="00304689">
      <w:pPr>
        <w:shd w:val="clear" w:color="auto" w:fill="FFFFFF"/>
        <w:jc w:val="center"/>
        <w:rPr>
          <w:rFonts w:ascii="Times New Roman" w:eastAsia="Times New Roman" w:hAnsi="Times New Roman" w:cs="Times New Roman"/>
          <w:b/>
          <w:bCs/>
          <w:color w:val="484848"/>
          <w:sz w:val="24"/>
          <w:szCs w:val="24"/>
          <w:lang w:val="sr-Cyrl-RS" w:eastAsia="sr-Latn-RS"/>
        </w:rPr>
      </w:pPr>
      <w:r w:rsidRPr="00FE3BC3">
        <w:rPr>
          <w:rFonts w:ascii="Times New Roman" w:eastAsia="Times New Roman" w:hAnsi="Times New Roman" w:cs="Times New Roman"/>
          <w:b/>
          <w:bCs/>
          <w:color w:val="484848"/>
          <w:sz w:val="24"/>
          <w:szCs w:val="24"/>
          <w:lang w:eastAsia="sr-Latn-RS"/>
        </w:rPr>
        <w:t>Члан 2</w:t>
      </w:r>
      <w:r w:rsidR="00D85F23">
        <w:rPr>
          <w:rFonts w:ascii="Times New Roman" w:eastAsia="Times New Roman" w:hAnsi="Times New Roman" w:cs="Times New Roman"/>
          <w:b/>
          <w:bCs/>
          <w:color w:val="484848"/>
          <w:sz w:val="24"/>
          <w:szCs w:val="24"/>
          <w:lang w:val="sr-Cyrl-RS" w:eastAsia="sr-Latn-RS"/>
        </w:rPr>
        <w:t>6.</w:t>
      </w:r>
    </w:p>
    <w:p w:rsidR="00D85F23" w:rsidRPr="00D85F23" w:rsidRDefault="00D85F23" w:rsidP="00304689">
      <w:pPr>
        <w:shd w:val="clear" w:color="auto" w:fill="FFFFFF"/>
        <w:jc w:val="center"/>
        <w:rPr>
          <w:rFonts w:ascii="Times New Roman" w:eastAsia="Times New Roman" w:hAnsi="Times New Roman" w:cs="Times New Roman"/>
          <w:color w:val="484848"/>
          <w:sz w:val="24"/>
          <w:szCs w:val="24"/>
          <w:lang w:val="sr-Cyrl-RS" w:eastAsia="sr-Latn-RS"/>
        </w:rPr>
      </w:pPr>
    </w:p>
    <w:p w:rsidR="00127CE6" w:rsidRPr="00370F01" w:rsidRDefault="00127CE6" w:rsidP="00370F01">
      <w:pPr>
        <w:pStyle w:val="NoSpacing"/>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Правилник ступа на снагу осмог дана од дана објављивања на огласној табли Школе</w:t>
      </w:r>
      <w:r w:rsidR="00C85A8D">
        <w:rPr>
          <w:rFonts w:ascii="Times New Roman" w:hAnsi="Times New Roman" w:cs="Times New Roman"/>
          <w:sz w:val="24"/>
          <w:szCs w:val="24"/>
          <w:lang w:val="sr-Cyrl-RS" w:eastAsia="sr-Latn-RS"/>
        </w:rPr>
        <w:t xml:space="preserve"> и тиме престаје да важи Правилник о похваљивању ,  и додели других диплома за изузетан успех ченика у Основној школи ,,Милинко Кушић“ у Ивањици дел.бр.105/2  од 28.02.2007.године</w:t>
      </w:r>
      <w:bookmarkStart w:id="0" w:name="_GoBack"/>
      <w:bookmarkEnd w:id="0"/>
      <w:r w:rsidR="005B7916" w:rsidRPr="00370F01">
        <w:rPr>
          <w:rFonts w:ascii="Times New Roman" w:hAnsi="Times New Roman" w:cs="Times New Roman"/>
          <w:sz w:val="24"/>
          <w:szCs w:val="24"/>
          <w:lang w:val="sr-Cyrl-RS" w:eastAsia="sr-Latn-RS"/>
        </w:rPr>
        <w:t xml:space="preserve"> </w:t>
      </w:r>
      <w:r w:rsidRPr="00370F01">
        <w:rPr>
          <w:rFonts w:ascii="Times New Roman" w:hAnsi="Times New Roman" w:cs="Times New Roman"/>
          <w:sz w:val="24"/>
          <w:szCs w:val="24"/>
          <w:lang w:eastAsia="sr-Latn-RS"/>
        </w:rPr>
        <w:t>.</w:t>
      </w:r>
    </w:p>
    <w:p w:rsidR="00127CE6" w:rsidRPr="00370F01" w:rsidRDefault="00127CE6" w:rsidP="00370F01">
      <w:pPr>
        <w:pStyle w:val="NoSpacing"/>
        <w:jc w:val="right"/>
        <w:rPr>
          <w:rFonts w:ascii="Times New Roman" w:hAnsi="Times New Roman" w:cs="Times New Roman"/>
          <w:sz w:val="24"/>
          <w:szCs w:val="24"/>
          <w:lang w:eastAsia="sr-Latn-RS"/>
        </w:rPr>
      </w:pPr>
      <w:r w:rsidRPr="00370F01">
        <w:rPr>
          <w:rFonts w:ascii="Times New Roman" w:hAnsi="Times New Roman" w:cs="Times New Roman"/>
          <w:sz w:val="24"/>
          <w:szCs w:val="24"/>
          <w:lang w:eastAsia="sr-Latn-RS"/>
        </w:rPr>
        <w:t>Председник Школског одбора</w:t>
      </w:r>
    </w:p>
    <w:p w:rsidR="00127CE6" w:rsidRDefault="00127CE6" w:rsidP="00370F01">
      <w:pPr>
        <w:pStyle w:val="NoSpacing"/>
        <w:jc w:val="right"/>
        <w:rPr>
          <w:rFonts w:ascii="Times New Roman" w:hAnsi="Times New Roman" w:cs="Times New Roman"/>
          <w:sz w:val="24"/>
          <w:szCs w:val="24"/>
          <w:lang w:val="sr-Cyrl-RS" w:eastAsia="sr-Latn-RS"/>
        </w:rPr>
      </w:pPr>
      <w:r w:rsidRPr="00370F01">
        <w:rPr>
          <w:rFonts w:ascii="Times New Roman" w:hAnsi="Times New Roman" w:cs="Times New Roman"/>
          <w:sz w:val="24"/>
          <w:szCs w:val="24"/>
          <w:lang w:eastAsia="sr-Latn-RS"/>
        </w:rPr>
        <w:t>__________________________</w:t>
      </w:r>
      <w:r w:rsidRPr="00370F01">
        <w:rPr>
          <w:rFonts w:ascii="Times New Roman" w:hAnsi="Times New Roman" w:cs="Times New Roman"/>
          <w:sz w:val="24"/>
          <w:szCs w:val="24"/>
          <w:lang w:eastAsia="sr-Latn-RS"/>
        </w:rPr>
        <w:br/>
      </w:r>
      <w:r w:rsidR="00C85A8D">
        <w:rPr>
          <w:rFonts w:ascii="Times New Roman" w:hAnsi="Times New Roman" w:cs="Times New Roman"/>
          <w:sz w:val="24"/>
          <w:szCs w:val="24"/>
          <w:lang w:val="sr-Cyrl-RS" w:eastAsia="sr-Latn-RS"/>
        </w:rPr>
        <w:t>Зоран Миловановић</w:t>
      </w:r>
    </w:p>
    <w:p w:rsidR="00C85A8D" w:rsidRPr="00C85A8D" w:rsidRDefault="00C85A8D" w:rsidP="00370F01">
      <w:pPr>
        <w:pStyle w:val="NoSpacing"/>
        <w:jc w:val="right"/>
        <w:rPr>
          <w:rFonts w:ascii="Times New Roman" w:hAnsi="Times New Roman" w:cs="Times New Roman"/>
          <w:sz w:val="24"/>
          <w:szCs w:val="24"/>
          <w:lang w:val="sr-Cyrl-RS" w:eastAsia="sr-Latn-RS"/>
        </w:rPr>
      </w:pPr>
    </w:p>
    <w:p w:rsidR="0019106A" w:rsidRPr="00370F01" w:rsidRDefault="00127CE6" w:rsidP="00370F01">
      <w:pPr>
        <w:pStyle w:val="NoSpacing"/>
        <w:rPr>
          <w:rFonts w:ascii="Times New Roman" w:hAnsi="Times New Roman" w:cs="Times New Roman"/>
          <w:sz w:val="24"/>
          <w:szCs w:val="24"/>
        </w:rPr>
      </w:pPr>
      <w:r w:rsidRPr="00370F01">
        <w:rPr>
          <w:rFonts w:ascii="Times New Roman" w:hAnsi="Times New Roman" w:cs="Times New Roman"/>
          <w:sz w:val="24"/>
          <w:szCs w:val="24"/>
          <w:lang w:eastAsia="sr-Latn-RS"/>
        </w:rPr>
        <w:t xml:space="preserve">Правилник је заведен под деловодним бројем </w:t>
      </w:r>
      <w:r w:rsidR="00C85A8D">
        <w:rPr>
          <w:rFonts w:ascii="Times New Roman" w:hAnsi="Times New Roman" w:cs="Times New Roman"/>
          <w:sz w:val="24"/>
          <w:szCs w:val="24"/>
          <w:lang w:val="sr-Cyrl-RS" w:eastAsia="sr-Latn-RS"/>
        </w:rPr>
        <w:t>382</w:t>
      </w:r>
      <w:r w:rsidRPr="00370F01">
        <w:rPr>
          <w:rFonts w:ascii="Times New Roman" w:hAnsi="Times New Roman" w:cs="Times New Roman"/>
          <w:sz w:val="24"/>
          <w:szCs w:val="24"/>
          <w:lang w:eastAsia="sr-Latn-RS"/>
        </w:rPr>
        <w:t xml:space="preserve"> од </w:t>
      </w:r>
      <w:r w:rsidR="00C85A8D">
        <w:rPr>
          <w:rFonts w:ascii="Times New Roman" w:hAnsi="Times New Roman" w:cs="Times New Roman"/>
          <w:sz w:val="24"/>
          <w:szCs w:val="24"/>
          <w:lang w:val="sr-Cyrl-RS" w:eastAsia="sr-Latn-RS"/>
        </w:rPr>
        <w:t>26.04.2023. год</w:t>
      </w:r>
      <w:r w:rsidRPr="00370F01">
        <w:rPr>
          <w:rFonts w:ascii="Times New Roman" w:hAnsi="Times New Roman" w:cs="Times New Roman"/>
          <w:sz w:val="24"/>
          <w:szCs w:val="24"/>
          <w:lang w:eastAsia="sr-Latn-RS"/>
        </w:rPr>
        <w:t xml:space="preserve">ине, објављен је на огласној табли Школе дана </w:t>
      </w:r>
      <w:r w:rsidR="00C85A8D">
        <w:rPr>
          <w:rFonts w:ascii="Times New Roman" w:hAnsi="Times New Roman" w:cs="Times New Roman"/>
          <w:sz w:val="24"/>
          <w:szCs w:val="24"/>
          <w:lang w:val="sr-Cyrl-RS" w:eastAsia="sr-Latn-RS"/>
        </w:rPr>
        <w:t>27.04.2023</w:t>
      </w:r>
      <w:r w:rsidRPr="00370F01">
        <w:rPr>
          <w:rFonts w:ascii="Times New Roman" w:hAnsi="Times New Roman" w:cs="Times New Roman"/>
          <w:sz w:val="24"/>
          <w:szCs w:val="24"/>
          <w:lang w:eastAsia="sr-Latn-RS"/>
        </w:rPr>
        <w:t xml:space="preserve">. године, а ступио је на снагу дана </w:t>
      </w:r>
      <w:r w:rsidR="00C85A8D">
        <w:rPr>
          <w:rFonts w:ascii="Times New Roman" w:hAnsi="Times New Roman" w:cs="Times New Roman"/>
          <w:sz w:val="24"/>
          <w:szCs w:val="24"/>
          <w:lang w:val="sr-Cyrl-RS" w:eastAsia="sr-Latn-RS"/>
        </w:rPr>
        <w:t>05.05.2023.</w:t>
      </w:r>
      <w:r w:rsidRPr="00370F01">
        <w:rPr>
          <w:rFonts w:ascii="Times New Roman" w:hAnsi="Times New Roman" w:cs="Times New Roman"/>
          <w:sz w:val="24"/>
          <w:szCs w:val="24"/>
          <w:lang w:eastAsia="sr-Latn-RS"/>
        </w:rPr>
        <w:t xml:space="preserve"> године.</w:t>
      </w:r>
    </w:p>
    <w:sectPr w:rsidR="0019106A" w:rsidRPr="00370F01" w:rsidSect="00304689">
      <w:pgSz w:w="11906" w:h="16838" w:code="9"/>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2B2"/>
    <w:multiLevelType w:val="multilevel"/>
    <w:tmpl w:val="ACE2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573A0"/>
    <w:multiLevelType w:val="multilevel"/>
    <w:tmpl w:val="4398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40ED5"/>
    <w:multiLevelType w:val="multilevel"/>
    <w:tmpl w:val="6A56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E3075"/>
    <w:multiLevelType w:val="multilevel"/>
    <w:tmpl w:val="59FC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6F2407"/>
    <w:multiLevelType w:val="multilevel"/>
    <w:tmpl w:val="C8A4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3394E"/>
    <w:multiLevelType w:val="multilevel"/>
    <w:tmpl w:val="43F0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8F185A"/>
    <w:multiLevelType w:val="multilevel"/>
    <w:tmpl w:val="F4AA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825841"/>
    <w:multiLevelType w:val="hybridMultilevel"/>
    <w:tmpl w:val="D40E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7601F"/>
    <w:multiLevelType w:val="multilevel"/>
    <w:tmpl w:val="B1D2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B51A1"/>
    <w:multiLevelType w:val="multilevel"/>
    <w:tmpl w:val="BF7C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AA19DB"/>
    <w:multiLevelType w:val="multilevel"/>
    <w:tmpl w:val="22E4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C56BBD"/>
    <w:multiLevelType w:val="multilevel"/>
    <w:tmpl w:val="F0F0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B6D23"/>
    <w:multiLevelType w:val="multilevel"/>
    <w:tmpl w:val="55D6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B257F2"/>
    <w:multiLevelType w:val="hybridMultilevel"/>
    <w:tmpl w:val="125E1B68"/>
    <w:lvl w:ilvl="0" w:tplc="B46416EE">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10"/>
  </w:num>
  <w:num w:numId="5">
    <w:abstractNumId w:val="3"/>
  </w:num>
  <w:num w:numId="6">
    <w:abstractNumId w:val="12"/>
  </w:num>
  <w:num w:numId="7">
    <w:abstractNumId w:val="5"/>
  </w:num>
  <w:num w:numId="8">
    <w:abstractNumId w:val="2"/>
  </w:num>
  <w:num w:numId="9">
    <w:abstractNumId w:val="8"/>
  </w:num>
  <w:num w:numId="10">
    <w:abstractNumId w:val="6"/>
  </w:num>
  <w:num w:numId="11">
    <w:abstractNumId w:val="4"/>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6"/>
    <w:rsid w:val="000247BF"/>
    <w:rsid w:val="000428EB"/>
    <w:rsid w:val="000C511E"/>
    <w:rsid w:val="00127CE6"/>
    <w:rsid w:val="0019106A"/>
    <w:rsid w:val="002A315C"/>
    <w:rsid w:val="00304689"/>
    <w:rsid w:val="00370F01"/>
    <w:rsid w:val="003C146E"/>
    <w:rsid w:val="003E44C5"/>
    <w:rsid w:val="004311A3"/>
    <w:rsid w:val="00492490"/>
    <w:rsid w:val="00505764"/>
    <w:rsid w:val="00566B56"/>
    <w:rsid w:val="005B7916"/>
    <w:rsid w:val="005C6AD0"/>
    <w:rsid w:val="006856D2"/>
    <w:rsid w:val="00692ED6"/>
    <w:rsid w:val="006A798C"/>
    <w:rsid w:val="006B7705"/>
    <w:rsid w:val="007122CA"/>
    <w:rsid w:val="00734144"/>
    <w:rsid w:val="0080115F"/>
    <w:rsid w:val="00865E0C"/>
    <w:rsid w:val="00896CC0"/>
    <w:rsid w:val="008C5394"/>
    <w:rsid w:val="008F435E"/>
    <w:rsid w:val="00905C86"/>
    <w:rsid w:val="00A106B9"/>
    <w:rsid w:val="00A277FA"/>
    <w:rsid w:val="00A46C3A"/>
    <w:rsid w:val="00AA59E4"/>
    <w:rsid w:val="00AD089A"/>
    <w:rsid w:val="00AD4BE9"/>
    <w:rsid w:val="00AF5F15"/>
    <w:rsid w:val="00C35474"/>
    <w:rsid w:val="00C85A8D"/>
    <w:rsid w:val="00C87C47"/>
    <w:rsid w:val="00CD7774"/>
    <w:rsid w:val="00D743F9"/>
    <w:rsid w:val="00D85F23"/>
    <w:rsid w:val="00DF571D"/>
    <w:rsid w:val="00E74894"/>
    <w:rsid w:val="00EA1CD7"/>
    <w:rsid w:val="00F865E9"/>
    <w:rsid w:val="00FA37B1"/>
    <w:rsid w:val="00FE3BC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CE6"/>
    <w:rPr>
      <w:rFonts w:ascii="Tahoma" w:hAnsi="Tahoma" w:cs="Tahoma"/>
      <w:sz w:val="16"/>
      <w:szCs w:val="16"/>
    </w:rPr>
  </w:style>
  <w:style w:type="character" w:customStyle="1" w:styleId="BalloonTextChar">
    <w:name w:val="Balloon Text Char"/>
    <w:basedOn w:val="DefaultParagraphFont"/>
    <w:link w:val="BalloonText"/>
    <w:uiPriority w:val="99"/>
    <w:semiHidden/>
    <w:rsid w:val="00127CE6"/>
    <w:rPr>
      <w:rFonts w:ascii="Tahoma" w:hAnsi="Tahoma" w:cs="Tahoma"/>
      <w:sz w:val="16"/>
      <w:szCs w:val="16"/>
    </w:rPr>
  </w:style>
  <w:style w:type="paragraph" w:customStyle="1" w:styleId="bold">
    <w:name w:val="bold"/>
    <w:basedOn w:val="Normal"/>
    <w:rsid w:val="00505764"/>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clan">
    <w:name w:val="clan"/>
    <w:basedOn w:val="Normal"/>
    <w:rsid w:val="00505764"/>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basic-paragraph">
    <w:name w:val="basic-paragraph"/>
    <w:basedOn w:val="Normal"/>
    <w:rsid w:val="00505764"/>
    <w:pPr>
      <w:spacing w:before="100" w:beforeAutospacing="1" w:after="100" w:afterAutospacing="1"/>
    </w:pPr>
    <w:rPr>
      <w:rFonts w:ascii="Times New Roman" w:eastAsia="Times New Roman" w:hAnsi="Times New Roman" w:cs="Times New Roman"/>
      <w:sz w:val="24"/>
      <w:szCs w:val="24"/>
      <w:lang w:eastAsia="sr-Latn-RS"/>
    </w:rPr>
  </w:style>
  <w:style w:type="table" w:styleId="TableGrid">
    <w:name w:val="Table Grid"/>
    <w:basedOn w:val="TableNormal"/>
    <w:uiPriority w:val="59"/>
    <w:rsid w:val="00905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A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CE6"/>
    <w:rPr>
      <w:rFonts w:ascii="Tahoma" w:hAnsi="Tahoma" w:cs="Tahoma"/>
      <w:sz w:val="16"/>
      <w:szCs w:val="16"/>
    </w:rPr>
  </w:style>
  <w:style w:type="character" w:customStyle="1" w:styleId="BalloonTextChar">
    <w:name w:val="Balloon Text Char"/>
    <w:basedOn w:val="DefaultParagraphFont"/>
    <w:link w:val="BalloonText"/>
    <w:uiPriority w:val="99"/>
    <w:semiHidden/>
    <w:rsid w:val="00127CE6"/>
    <w:rPr>
      <w:rFonts w:ascii="Tahoma" w:hAnsi="Tahoma" w:cs="Tahoma"/>
      <w:sz w:val="16"/>
      <w:szCs w:val="16"/>
    </w:rPr>
  </w:style>
  <w:style w:type="paragraph" w:customStyle="1" w:styleId="bold">
    <w:name w:val="bold"/>
    <w:basedOn w:val="Normal"/>
    <w:rsid w:val="00505764"/>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clan">
    <w:name w:val="clan"/>
    <w:basedOn w:val="Normal"/>
    <w:rsid w:val="00505764"/>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basic-paragraph">
    <w:name w:val="basic-paragraph"/>
    <w:basedOn w:val="Normal"/>
    <w:rsid w:val="00505764"/>
    <w:pPr>
      <w:spacing w:before="100" w:beforeAutospacing="1" w:after="100" w:afterAutospacing="1"/>
    </w:pPr>
    <w:rPr>
      <w:rFonts w:ascii="Times New Roman" w:eastAsia="Times New Roman" w:hAnsi="Times New Roman" w:cs="Times New Roman"/>
      <w:sz w:val="24"/>
      <w:szCs w:val="24"/>
      <w:lang w:eastAsia="sr-Latn-RS"/>
    </w:rPr>
  </w:style>
  <w:style w:type="table" w:styleId="TableGrid">
    <w:name w:val="Table Grid"/>
    <w:basedOn w:val="TableNormal"/>
    <w:uiPriority w:val="59"/>
    <w:rsid w:val="00905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A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3862">
      <w:bodyDiv w:val="1"/>
      <w:marLeft w:val="0"/>
      <w:marRight w:val="0"/>
      <w:marTop w:val="0"/>
      <w:marBottom w:val="0"/>
      <w:divBdr>
        <w:top w:val="none" w:sz="0" w:space="0" w:color="auto"/>
        <w:left w:val="none" w:sz="0" w:space="0" w:color="auto"/>
        <w:bottom w:val="none" w:sz="0" w:space="0" w:color="auto"/>
        <w:right w:val="none" w:sz="0" w:space="0" w:color="auto"/>
      </w:divBdr>
    </w:div>
    <w:div w:id="1739787664">
      <w:bodyDiv w:val="1"/>
      <w:marLeft w:val="0"/>
      <w:marRight w:val="0"/>
      <w:marTop w:val="0"/>
      <w:marBottom w:val="0"/>
      <w:divBdr>
        <w:top w:val="none" w:sz="0" w:space="0" w:color="auto"/>
        <w:left w:val="none" w:sz="0" w:space="0" w:color="auto"/>
        <w:bottom w:val="none" w:sz="0" w:space="0" w:color="auto"/>
        <w:right w:val="none" w:sz="0" w:space="0" w:color="auto"/>
      </w:divBdr>
      <w:divsChild>
        <w:div w:id="513619288">
          <w:marLeft w:val="0"/>
          <w:marRight w:val="0"/>
          <w:marTop w:val="0"/>
          <w:marBottom w:val="0"/>
          <w:divBdr>
            <w:top w:val="none" w:sz="0" w:space="0" w:color="auto"/>
            <w:left w:val="none" w:sz="0" w:space="0" w:color="auto"/>
            <w:bottom w:val="none" w:sz="0" w:space="0" w:color="auto"/>
            <w:right w:val="none" w:sz="0" w:space="0" w:color="auto"/>
          </w:divBdr>
          <w:divsChild>
            <w:div w:id="872963526">
              <w:marLeft w:val="0"/>
              <w:marRight w:val="0"/>
              <w:marTop w:val="0"/>
              <w:marBottom w:val="0"/>
              <w:divBdr>
                <w:top w:val="none" w:sz="0" w:space="0" w:color="auto"/>
                <w:left w:val="none" w:sz="0" w:space="0" w:color="auto"/>
                <w:bottom w:val="none" w:sz="0" w:space="0" w:color="auto"/>
                <w:right w:val="none" w:sz="0" w:space="0" w:color="auto"/>
              </w:divBdr>
              <w:divsChild>
                <w:div w:id="981008872">
                  <w:marLeft w:val="0"/>
                  <w:marRight w:val="0"/>
                  <w:marTop w:val="0"/>
                  <w:marBottom w:val="0"/>
                  <w:divBdr>
                    <w:top w:val="none" w:sz="0" w:space="0" w:color="auto"/>
                    <w:left w:val="none" w:sz="0" w:space="0" w:color="auto"/>
                    <w:bottom w:val="none" w:sz="0" w:space="0" w:color="auto"/>
                    <w:right w:val="none" w:sz="0" w:space="0" w:color="auto"/>
                  </w:divBdr>
                  <w:divsChild>
                    <w:div w:id="483545125">
                      <w:marLeft w:val="0"/>
                      <w:marRight w:val="0"/>
                      <w:marTop w:val="0"/>
                      <w:marBottom w:val="0"/>
                      <w:divBdr>
                        <w:top w:val="none" w:sz="0" w:space="0" w:color="auto"/>
                        <w:left w:val="none" w:sz="0" w:space="0" w:color="auto"/>
                        <w:bottom w:val="none" w:sz="0" w:space="0" w:color="auto"/>
                        <w:right w:val="none" w:sz="0" w:space="0" w:color="auto"/>
                      </w:divBdr>
                      <w:divsChild>
                        <w:div w:id="807166693">
                          <w:marLeft w:val="0"/>
                          <w:marRight w:val="0"/>
                          <w:marTop w:val="0"/>
                          <w:marBottom w:val="0"/>
                          <w:divBdr>
                            <w:top w:val="none" w:sz="0" w:space="0" w:color="auto"/>
                            <w:left w:val="none" w:sz="0" w:space="0" w:color="auto"/>
                            <w:bottom w:val="none" w:sz="0" w:space="0" w:color="auto"/>
                            <w:right w:val="none" w:sz="0" w:space="0" w:color="auto"/>
                          </w:divBdr>
                          <w:divsChild>
                            <w:div w:id="251593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61606674">
          <w:marLeft w:val="0"/>
          <w:marRight w:val="0"/>
          <w:marTop w:val="0"/>
          <w:marBottom w:val="0"/>
          <w:divBdr>
            <w:top w:val="none" w:sz="0" w:space="0" w:color="auto"/>
            <w:left w:val="none" w:sz="0" w:space="0" w:color="auto"/>
            <w:bottom w:val="none" w:sz="0" w:space="0" w:color="auto"/>
            <w:right w:val="none" w:sz="0" w:space="0" w:color="auto"/>
          </w:divBdr>
          <w:divsChild>
            <w:div w:id="1224439733">
              <w:marLeft w:val="0"/>
              <w:marRight w:val="0"/>
              <w:marTop w:val="0"/>
              <w:marBottom w:val="0"/>
              <w:divBdr>
                <w:top w:val="none" w:sz="0" w:space="0" w:color="auto"/>
                <w:left w:val="none" w:sz="0" w:space="0" w:color="auto"/>
                <w:bottom w:val="none" w:sz="0" w:space="0" w:color="auto"/>
                <w:right w:val="none" w:sz="0" w:space="0" w:color="auto"/>
              </w:divBdr>
              <w:divsChild>
                <w:div w:id="110906495">
                  <w:marLeft w:val="0"/>
                  <w:marRight w:val="0"/>
                  <w:marTop w:val="0"/>
                  <w:marBottom w:val="0"/>
                  <w:divBdr>
                    <w:top w:val="none" w:sz="0" w:space="0" w:color="auto"/>
                    <w:left w:val="none" w:sz="0" w:space="0" w:color="auto"/>
                    <w:bottom w:val="none" w:sz="0" w:space="0" w:color="auto"/>
                    <w:right w:val="none" w:sz="0" w:space="0" w:color="auto"/>
                  </w:divBdr>
                  <w:divsChild>
                    <w:div w:id="1025861996">
                      <w:marLeft w:val="0"/>
                      <w:marRight w:val="0"/>
                      <w:marTop w:val="0"/>
                      <w:marBottom w:val="0"/>
                      <w:divBdr>
                        <w:top w:val="none" w:sz="0" w:space="0" w:color="auto"/>
                        <w:left w:val="none" w:sz="0" w:space="0" w:color="auto"/>
                        <w:bottom w:val="none" w:sz="0" w:space="0" w:color="auto"/>
                        <w:right w:val="none" w:sz="0" w:space="0" w:color="auto"/>
                      </w:divBdr>
                      <w:divsChild>
                        <w:div w:id="260377546">
                          <w:marLeft w:val="0"/>
                          <w:marRight w:val="0"/>
                          <w:marTop w:val="0"/>
                          <w:marBottom w:val="0"/>
                          <w:divBdr>
                            <w:top w:val="none" w:sz="0" w:space="0" w:color="auto"/>
                            <w:left w:val="none" w:sz="0" w:space="0" w:color="auto"/>
                            <w:bottom w:val="none" w:sz="0" w:space="0" w:color="auto"/>
                            <w:right w:val="none" w:sz="0" w:space="0" w:color="auto"/>
                          </w:divBdr>
                          <w:divsChild>
                            <w:div w:id="781605401">
                              <w:marLeft w:val="0"/>
                              <w:marRight w:val="0"/>
                              <w:marTop w:val="0"/>
                              <w:marBottom w:val="0"/>
                              <w:divBdr>
                                <w:top w:val="none" w:sz="0" w:space="0" w:color="auto"/>
                                <w:left w:val="none" w:sz="0" w:space="0" w:color="auto"/>
                                <w:bottom w:val="none" w:sz="0" w:space="0" w:color="auto"/>
                                <w:right w:val="none" w:sz="0" w:space="0" w:color="auto"/>
                              </w:divBdr>
                              <w:divsChild>
                                <w:div w:id="79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62207">
          <w:marLeft w:val="0"/>
          <w:marRight w:val="0"/>
          <w:marTop w:val="0"/>
          <w:marBottom w:val="0"/>
          <w:divBdr>
            <w:top w:val="none" w:sz="0" w:space="0" w:color="auto"/>
            <w:left w:val="none" w:sz="0" w:space="0" w:color="auto"/>
            <w:bottom w:val="none" w:sz="0" w:space="0" w:color="auto"/>
            <w:right w:val="none" w:sz="0" w:space="0" w:color="auto"/>
          </w:divBdr>
          <w:divsChild>
            <w:div w:id="1154645407">
              <w:marLeft w:val="0"/>
              <w:marRight w:val="0"/>
              <w:marTop w:val="0"/>
              <w:marBottom w:val="0"/>
              <w:divBdr>
                <w:top w:val="none" w:sz="0" w:space="0" w:color="auto"/>
                <w:left w:val="none" w:sz="0" w:space="0" w:color="auto"/>
                <w:bottom w:val="none" w:sz="0" w:space="0" w:color="auto"/>
                <w:right w:val="none" w:sz="0" w:space="0" w:color="auto"/>
              </w:divBdr>
              <w:divsChild>
                <w:div w:id="2073306863">
                  <w:marLeft w:val="0"/>
                  <w:marRight w:val="0"/>
                  <w:marTop w:val="0"/>
                  <w:marBottom w:val="0"/>
                  <w:divBdr>
                    <w:top w:val="none" w:sz="0" w:space="0" w:color="auto"/>
                    <w:left w:val="none" w:sz="0" w:space="0" w:color="auto"/>
                    <w:bottom w:val="none" w:sz="0" w:space="0" w:color="auto"/>
                    <w:right w:val="none" w:sz="0" w:space="0" w:color="auto"/>
                  </w:divBdr>
                  <w:divsChild>
                    <w:div w:id="1942256675">
                      <w:marLeft w:val="0"/>
                      <w:marRight w:val="0"/>
                      <w:marTop w:val="0"/>
                      <w:marBottom w:val="0"/>
                      <w:divBdr>
                        <w:top w:val="none" w:sz="0" w:space="0" w:color="auto"/>
                        <w:left w:val="none" w:sz="0" w:space="0" w:color="auto"/>
                        <w:bottom w:val="none" w:sz="0" w:space="0" w:color="auto"/>
                        <w:right w:val="none" w:sz="0" w:space="0" w:color="auto"/>
                      </w:divBdr>
                      <w:divsChild>
                        <w:div w:id="953363555">
                          <w:marLeft w:val="0"/>
                          <w:marRight w:val="0"/>
                          <w:marTop w:val="0"/>
                          <w:marBottom w:val="0"/>
                          <w:divBdr>
                            <w:top w:val="none" w:sz="0" w:space="0" w:color="auto"/>
                            <w:left w:val="none" w:sz="0" w:space="0" w:color="auto"/>
                            <w:bottom w:val="none" w:sz="0" w:space="0" w:color="auto"/>
                            <w:right w:val="none" w:sz="0" w:space="0" w:color="auto"/>
                          </w:divBdr>
                          <w:divsChild>
                            <w:div w:id="1765572361">
                              <w:marLeft w:val="0"/>
                              <w:marRight w:val="0"/>
                              <w:marTop w:val="0"/>
                              <w:marBottom w:val="0"/>
                              <w:divBdr>
                                <w:top w:val="none" w:sz="0" w:space="0" w:color="auto"/>
                                <w:left w:val="none" w:sz="0" w:space="0" w:color="auto"/>
                                <w:bottom w:val="none" w:sz="0" w:space="0" w:color="auto"/>
                                <w:right w:val="none" w:sz="0" w:space="0" w:color="auto"/>
                              </w:divBdr>
                              <w:divsChild>
                                <w:div w:id="160245285">
                                  <w:marLeft w:val="0"/>
                                  <w:marRight w:val="0"/>
                                  <w:marTop w:val="0"/>
                                  <w:marBottom w:val="0"/>
                                  <w:divBdr>
                                    <w:top w:val="none" w:sz="0" w:space="0" w:color="auto"/>
                                    <w:left w:val="none" w:sz="0" w:space="0" w:color="auto"/>
                                    <w:bottom w:val="none" w:sz="0" w:space="0" w:color="auto"/>
                                    <w:right w:val="none" w:sz="0" w:space="0" w:color="auto"/>
                                  </w:divBdr>
                                  <w:divsChild>
                                    <w:div w:id="9881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1411">
          <w:marLeft w:val="0"/>
          <w:marRight w:val="0"/>
          <w:marTop w:val="0"/>
          <w:marBottom w:val="0"/>
          <w:divBdr>
            <w:top w:val="none" w:sz="0" w:space="0" w:color="auto"/>
            <w:left w:val="none" w:sz="0" w:space="0" w:color="auto"/>
            <w:bottom w:val="none" w:sz="0" w:space="0" w:color="auto"/>
            <w:right w:val="none" w:sz="0" w:space="0" w:color="auto"/>
          </w:divBdr>
          <w:divsChild>
            <w:div w:id="1249773934">
              <w:marLeft w:val="0"/>
              <w:marRight w:val="0"/>
              <w:marTop w:val="0"/>
              <w:marBottom w:val="0"/>
              <w:divBdr>
                <w:top w:val="none" w:sz="0" w:space="0" w:color="auto"/>
                <w:left w:val="none" w:sz="0" w:space="0" w:color="auto"/>
                <w:bottom w:val="none" w:sz="0" w:space="0" w:color="auto"/>
                <w:right w:val="none" w:sz="0" w:space="0" w:color="auto"/>
              </w:divBdr>
              <w:divsChild>
                <w:div w:id="1808550369">
                  <w:marLeft w:val="0"/>
                  <w:marRight w:val="0"/>
                  <w:marTop w:val="0"/>
                  <w:marBottom w:val="0"/>
                  <w:divBdr>
                    <w:top w:val="none" w:sz="0" w:space="0" w:color="auto"/>
                    <w:left w:val="none" w:sz="0" w:space="0" w:color="auto"/>
                    <w:bottom w:val="none" w:sz="0" w:space="0" w:color="auto"/>
                    <w:right w:val="none" w:sz="0" w:space="0" w:color="auto"/>
                  </w:divBdr>
                  <w:divsChild>
                    <w:div w:id="1007101350">
                      <w:marLeft w:val="0"/>
                      <w:marRight w:val="0"/>
                      <w:marTop w:val="0"/>
                      <w:marBottom w:val="0"/>
                      <w:divBdr>
                        <w:top w:val="none" w:sz="0" w:space="0" w:color="auto"/>
                        <w:left w:val="none" w:sz="0" w:space="0" w:color="auto"/>
                        <w:bottom w:val="none" w:sz="0" w:space="0" w:color="auto"/>
                        <w:right w:val="none" w:sz="0" w:space="0" w:color="auto"/>
                      </w:divBdr>
                      <w:divsChild>
                        <w:div w:id="1128552939">
                          <w:marLeft w:val="0"/>
                          <w:marRight w:val="0"/>
                          <w:marTop w:val="0"/>
                          <w:marBottom w:val="0"/>
                          <w:divBdr>
                            <w:top w:val="none" w:sz="0" w:space="0" w:color="auto"/>
                            <w:left w:val="none" w:sz="0" w:space="0" w:color="auto"/>
                            <w:bottom w:val="none" w:sz="0" w:space="0" w:color="auto"/>
                            <w:right w:val="none" w:sz="0" w:space="0" w:color="auto"/>
                          </w:divBdr>
                          <w:divsChild>
                            <w:div w:id="1571234730">
                              <w:marLeft w:val="0"/>
                              <w:marRight w:val="0"/>
                              <w:marTop w:val="0"/>
                              <w:marBottom w:val="0"/>
                              <w:divBdr>
                                <w:top w:val="none" w:sz="0" w:space="0" w:color="auto"/>
                                <w:left w:val="none" w:sz="0" w:space="0" w:color="auto"/>
                                <w:bottom w:val="none" w:sz="0" w:space="0" w:color="auto"/>
                                <w:right w:val="none" w:sz="0" w:space="0" w:color="auto"/>
                              </w:divBdr>
                              <w:divsChild>
                                <w:div w:id="1718312575">
                                  <w:marLeft w:val="0"/>
                                  <w:marRight w:val="0"/>
                                  <w:marTop w:val="0"/>
                                  <w:marBottom w:val="0"/>
                                  <w:divBdr>
                                    <w:top w:val="none" w:sz="0" w:space="0" w:color="auto"/>
                                    <w:left w:val="none" w:sz="0" w:space="0" w:color="auto"/>
                                    <w:bottom w:val="none" w:sz="0" w:space="0" w:color="auto"/>
                                    <w:right w:val="none" w:sz="0" w:space="0" w:color="auto"/>
                                  </w:divBdr>
                                </w:div>
                              </w:divsChild>
                            </w:div>
                            <w:div w:id="451217607">
                              <w:marLeft w:val="0"/>
                              <w:marRight w:val="0"/>
                              <w:marTop w:val="0"/>
                              <w:marBottom w:val="0"/>
                              <w:divBdr>
                                <w:top w:val="none" w:sz="0" w:space="0" w:color="auto"/>
                                <w:left w:val="none" w:sz="0" w:space="0" w:color="auto"/>
                                <w:bottom w:val="none" w:sz="0" w:space="0" w:color="auto"/>
                                <w:right w:val="none" w:sz="0" w:space="0" w:color="auto"/>
                              </w:divBdr>
                              <w:divsChild>
                                <w:div w:id="1186938618">
                                  <w:marLeft w:val="0"/>
                                  <w:marRight w:val="0"/>
                                  <w:marTop w:val="0"/>
                                  <w:marBottom w:val="0"/>
                                  <w:divBdr>
                                    <w:top w:val="none" w:sz="0" w:space="0" w:color="auto"/>
                                    <w:left w:val="none" w:sz="0" w:space="0" w:color="auto"/>
                                    <w:bottom w:val="none" w:sz="0" w:space="0" w:color="auto"/>
                                    <w:right w:val="none" w:sz="0" w:space="0" w:color="auto"/>
                                  </w:divBdr>
                                  <w:divsChild>
                                    <w:div w:id="2723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1159">
          <w:marLeft w:val="0"/>
          <w:marRight w:val="0"/>
          <w:marTop w:val="0"/>
          <w:marBottom w:val="0"/>
          <w:divBdr>
            <w:top w:val="none" w:sz="0" w:space="0" w:color="auto"/>
            <w:left w:val="none" w:sz="0" w:space="0" w:color="auto"/>
            <w:bottom w:val="none" w:sz="0" w:space="0" w:color="auto"/>
            <w:right w:val="none" w:sz="0" w:space="0" w:color="auto"/>
          </w:divBdr>
          <w:divsChild>
            <w:div w:id="1004667392">
              <w:marLeft w:val="0"/>
              <w:marRight w:val="0"/>
              <w:marTop w:val="0"/>
              <w:marBottom w:val="0"/>
              <w:divBdr>
                <w:top w:val="none" w:sz="0" w:space="0" w:color="auto"/>
                <w:left w:val="none" w:sz="0" w:space="0" w:color="auto"/>
                <w:bottom w:val="none" w:sz="0" w:space="0" w:color="auto"/>
                <w:right w:val="none" w:sz="0" w:space="0" w:color="auto"/>
              </w:divBdr>
              <w:divsChild>
                <w:div w:id="938370547">
                  <w:marLeft w:val="0"/>
                  <w:marRight w:val="0"/>
                  <w:marTop w:val="0"/>
                  <w:marBottom w:val="0"/>
                  <w:divBdr>
                    <w:top w:val="none" w:sz="0" w:space="0" w:color="auto"/>
                    <w:left w:val="none" w:sz="0" w:space="0" w:color="auto"/>
                    <w:bottom w:val="none" w:sz="0" w:space="0" w:color="auto"/>
                    <w:right w:val="none" w:sz="0" w:space="0" w:color="auto"/>
                  </w:divBdr>
                  <w:divsChild>
                    <w:div w:id="218786755">
                      <w:marLeft w:val="0"/>
                      <w:marRight w:val="0"/>
                      <w:marTop w:val="0"/>
                      <w:marBottom w:val="0"/>
                      <w:divBdr>
                        <w:top w:val="none" w:sz="0" w:space="0" w:color="auto"/>
                        <w:left w:val="none" w:sz="0" w:space="0" w:color="auto"/>
                        <w:bottom w:val="none" w:sz="0" w:space="0" w:color="auto"/>
                        <w:right w:val="none" w:sz="0" w:space="0" w:color="auto"/>
                      </w:divBdr>
                      <w:divsChild>
                        <w:div w:id="1808425831">
                          <w:marLeft w:val="0"/>
                          <w:marRight w:val="0"/>
                          <w:marTop w:val="0"/>
                          <w:marBottom w:val="0"/>
                          <w:divBdr>
                            <w:top w:val="none" w:sz="0" w:space="0" w:color="auto"/>
                            <w:left w:val="none" w:sz="0" w:space="0" w:color="auto"/>
                            <w:bottom w:val="none" w:sz="0" w:space="0" w:color="auto"/>
                            <w:right w:val="none" w:sz="0" w:space="0" w:color="auto"/>
                          </w:divBdr>
                          <w:divsChild>
                            <w:div w:id="1757508619">
                              <w:marLeft w:val="0"/>
                              <w:marRight w:val="0"/>
                              <w:marTop w:val="0"/>
                              <w:marBottom w:val="0"/>
                              <w:divBdr>
                                <w:top w:val="none" w:sz="0" w:space="0" w:color="auto"/>
                                <w:left w:val="none" w:sz="0" w:space="0" w:color="auto"/>
                                <w:bottom w:val="none" w:sz="0" w:space="0" w:color="auto"/>
                                <w:right w:val="none" w:sz="0" w:space="0" w:color="auto"/>
                              </w:divBdr>
                              <w:divsChild>
                                <w:div w:id="15275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5054-CF3F-4958-AFC5-2F66A6AD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9</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XmX</dc:creator>
  <cp:lastModifiedBy>XmX</cp:lastModifiedBy>
  <cp:revision>15</cp:revision>
  <cp:lastPrinted>2023-04-28T06:41:00Z</cp:lastPrinted>
  <dcterms:created xsi:type="dcterms:W3CDTF">2023-04-18T10:30:00Z</dcterms:created>
  <dcterms:modified xsi:type="dcterms:W3CDTF">2023-04-28T06:41:00Z</dcterms:modified>
</cp:coreProperties>
</file>